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46" w:rsidRPr="0045746D" w:rsidRDefault="00F35146" w:rsidP="0008608C">
      <w:pPr>
        <w:ind w:left="567" w:right="68"/>
        <w:rPr>
          <w:rFonts w:ascii="Arial" w:hAnsi="Arial"/>
          <w:lang w:val="en-GB"/>
        </w:rPr>
      </w:pPr>
    </w:p>
    <w:p w:rsidR="000D1026" w:rsidRPr="000D1026" w:rsidRDefault="000D1026" w:rsidP="000D1026">
      <w:pPr>
        <w:autoSpaceDE w:val="0"/>
        <w:autoSpaceDN w:val="0"/>
        <w:adjustRightInd w:val="0"/>
        <w:jc w:val="center"/>
        <w:rPr>
          <w:rFonts w:ascii="Arial" w:eastAsia="新細明體" w:hAnsi="Arial" w:cs="Arial"/>
          <w:b/>
          <w:bCs/>
          <w:sz w:val="28"/>
          <w:szCs w:val="28"/>
          <w:lang w:val="en-GB" w:eastAsia="zh-CN"/>
        </w:rPr>
      </w:pPr>
      <w:r w:rsidRPr="000D1026">
        <w:rPr>
          <w:rFonts w:ascii="Arial" w:eastAsia="新細明體" w:hAnsi="Arial" w:cs="Arial"/>
          <w:b/>
          <w:bCs/>
          <w:sz w:val="28"/>
          <w:szCs w:val="28"/>
          <w:lang w:val="en-GB" w:eastAsia="zh-CN"/>
        </w:rPr>
        <w:t>Faculty Promotion</w:t>
      </w:r>
      <w:r w:rsidRPr="0045746D">
        <w:rPr>
          <w:rFonts w:ascii="Arial" w:eastAsia="新細明體" w:hAnsi="Arial" w:cs="Arial"/>
          <w:b/>
          <w:bCs/>
          <w:sz w:val="28"/>
          <w:szCs w:val="28"/>
          <w:lang w:val="en-GB" w:eastAsia="zh-CN"/>
        </w:rPr>
        <w:t xml:space="preserve"> – </w:t>
      </w:r>
    </w:p>
    <w:p w:rsidR="000D1026" w:rsidRPr="000D1026" w:rsidRDefault="000D1026" w:rsidP="000D1026">
      <w:pPr>
        <w:autoSpaceDE w:val="0"/>
        <w:autoSpaceDN w:val="0"/>
        <w:adjustRightInd w:val="0"/>
        <w:jc w:val="center"/>
        <w:rPr>
          <w:rFonts w:ascii="Arial" w:eastAsia="新細明體" w:hAnsi="Arial" w:cs="Arial"/>
          <w:b/>
          <w:bCs/>
          <w:sz w:val="28"/>
          <w:szCs w:val="28"/>
          <w:lang w:val="en-GB" w:eastAsia="zh-CN"/>
        </w:rPr>
      </w:pPr>
      <w:r w:rsidRPr="000D1026">
        <w:rPr>
          <w:rFonts w:ascii="Arial" w:eastAsia="新細明體" w:hAnsi="Arial" w:cs="Arial"/>
          <w:b/>
          <w:bCs/>
          <w:sz w:val="28"/>
          <w:szCs w:val="28"/>
          <w:lang w:val="en-GB" w:eastAsia="zh-CN"/>
        </w:rPr>
        <w:t>Study and Career Options by Subject Area</w:t>
      </w:r>
    </w:p>
    <w:p w:rsidR="000D1026" w:rsidRPr="000D1026" w:rsidRDefault="000D1026" w:rsidP="000D1026">
      <w:pPr>
        <w:jc w:val="center"/>
        <w:rPr>
          <w:rFonts w:ascii="Arial" w:eastAsia="新細明體" w:hAnsi="Arial" w:cs="Arial"/>
          <w:b/>
          <w:bCs/>
          <w:sz w:val="20"/>
          <w:szCs w:val="20"/>
          <w:lang w:val="en-GB" w:eastAsia="zh-CN"/>
        </w:rPr>
      </w:pPr>
    </w:p>
    <w:p w:rsidR="000D1026" w:rsidRPr="000D1026" w:rsidRDefault="000D1026" w:rsidP="000D1026">
      <w:pPr>
        <w:autoSpaceDE w:val="0"/>
        <w:autoSpaceDN w:val="0"/>
        <w:adjustRightInd w:val="0"/>
        <w:jc w:val="both"/>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Under the HKDSE curriculum students are exposed to a wider range of elective subjects, as opposed to being forced into a stream as under the old system. As a result students are expressing an interest in a wider range of subjects than previously.</w:t>
      </w:r>
      <w:r w:rsidRPr="000D1026">
        <w:rPr>
          <w:rFonts w:ascii="British Council Sans" w:eastAsia="新細明體" w:hAnsi="British Council Sans" w:cs="Arial"/>
          <w:color w:val="1F497D"/>
          <w:sz w:val="20"/>
          <w:szCs w:val="20"/>
          <w:lang w:val="en-GB" w:eastAsia="zh-HK"/>
        </w:rPr>
        <w:t xml:space="preserve"> </w:t>
      </w:r>
      <w:r w:rsidRPr="000D1026">
        <w:rPr>
          <w:rFonts w:ascii="Arial" w:eastAsia="新細明體" w:hAnsi="Arial" w:cs="Arial"/>
          <w:sz w:val="20"/>
          <w:szCs w:val="20"/>
          <w:lang w:val="en-GB" w:eastAsia="zh-CN"/>
        </w:rPr>
        <w:t xml:space="preserve">In order to allow UK institutions to better capture the opportunity of increasing demand from career counsellors, parents and students for subject-related information, </w:t>
      </w:r>
      <w:r w:rsidRPr="000D1026">
        <w:rPr>
          <w:rFonts w:ascii="Arial" w:eastAsia="新細明體" w:hAnsi="Arial" w:cs="Arial"/>
          <w:sz w:val="20"/>
          <w:szCs w:val="20"/>
          <w:lang w:val="en-GB" w:eastAsia="zh-HK"/>
        </w:rPr>
        <w:t>British Council Hong Kong will launch Study and Career Options events throughout the year.</w:t>
      </w:r>
      <w:r w:rsidRPr="000D1026">
        <w:rPr>
          <w:rFonts w:ascii="Arial" w:eastAsia="新細明體" w:hAnsi="Arial" w:cs="Arial"/>
          <w:sz w:val="20"/>
          <w:szCs w:val="20"/>
          <w:lang w:val="en-GB" w:eastAsia="zh-CN"/>
        </w:rPr>
        <w:t xml:space="preserve"> </w:t>
      </w:r>
    </w:p>
    <w:p w:rsidR="000D1026" w:rsidRPr="000D1026" w:rsidRDefault="000D1026" w:rsidP="000D1026">
      <w:pPr>
        <w:autoSpaceDE w:val="0"/>
        <w:autoSpaceDN w:val="0"/>
        <w:adjustRightInd w:val="0"/>
        <w:jc w:val="both"/>
        <w:rPr>
          <w:rFonts w:ascii="Arial" w:eastAsia="新細明體" w:hAnsi="Arial" w:cs="Arial"/>
          <w:sz w:val="20"/>
          <w:szCs w:val="20"/>
          <w:lang w:val="en-GB" w:eastAsia="zh-CN"/>
        </w:rPr>
      </w:pPr>
    </w:p>
    <w:p w:rsidR="000D1026" w:rsidRPr="000D1026" w:rsidRDefault="000D1026" w:rsidP="000D1026">
      <w:pPr>
        <w:autoSpaceDE w:val="0"/>
        <w:autoSpaceDN w:val="0"/>
        <w:adjustRightInd w:val="0"/>
        <w:jc w:val="both"/>
        <w:rPr>
          <w:rFonts w:ascii="Arial" w:eastAsia="新細明體" w:hAnsi="Arial" w:cs="Arial"/>
          <w:b/>
          <w:bCs/>
          <w:sz w:val="20"/>
          <w:szCs w:val="20"/>
          <w:u w:val="single"/>
          <w:lang w:val="en-GB" w:eastAsia="zh-CN"/>
        </w:rPr>
      </w:pPr>
      <w:r w:rsidRPr="000D1026">
        <w:rPr>
          <w:rFonts w:ascii="Arial" w:eastAsia="新細明體" w:hAnsi="Arial" w:cs="Arial"/>
          <w:b/>
          <w:bCs/>
          <w:sz w:val="20"/>
          <w:szCs w:val="20"/>
          <w:u w:val="single"/>
          <w:lang w:val="en-GB" w:eastAsia="zh-CN"/>
        </w:rPr>
        <w:t>Details:</w:t>
      </w:r>
    </w:p>
    <w:p w:rsidR="000D1026" w:rsidRPr="000D1026" w:rsidRDefault="000D1026" w:rsidP="000D1026">
      <w:pPr>
        <w:autoSpaceDE w:val="0"/>
        <w:autoSpaceDN w:val="0"/>
        <w:adjustRightInd w:val="0"/>
        <w:jc w:val="both"/>
        <w:rPr>
          <w:rFonts w:ascii="Arial" w:eastAsia="新細明體" w:hAnsi="Arial" w:cs="Arial"/>
          <w:sz w:val="20"/>
          <w:szCs w:val="20"/>
          <w:lang w:val="en-GB"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1559"/>
        <w:gridCol w:w="2385"/>
        <w:gridCol w:w="1929"/>
      </w:tblGrid>
      <w:tr w:rsidR="000D1026" w:rsidRPr="000D1026" w:rsidTr="00C47080">
        <w:tc>
          <w:tcPr>
            <w:tcW w:w="3261" w:type="dxa"/>
            <w:gridSpan w:val="2"/>
            <w:shd w:val="clear" w:color="auto" w:fill="auto"/>
          </w:tcPr>
          <w:p w:rsidR="000D1026" w:rsidRPr="000D1026" w:rsidRDefault="000D1026" w:rsidP="000D1026">
            <w:pPr>
              <w:autoSpaceDE w:val="0"/>
              <w:autoSpaceDN w:val="0"/>
              <w:adjustRightInd w:val="0"/>
              <w:jc w:val="center"/>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Date</w:t>
            </w:r>
          </w:p>
        </w:tc>
        <w:tc>
          <w:tcPr>
            <w:tcW w:w="1559" w:type="dxa"/>
            <w:shd w:val="clear" w:color="auto" w:fill="auto"/>
          </w:tcPr>
          <w:p w:rsidR="000D1026" w:rsidRPr="000D1026" w:rsidRDefault="000D1026" w:rsidP="000D1026">
            <w:pPr>
              <w:autoSpaceDE w:val="0"/>
              <w:autoSpaceDN w:val="0"/>
              <w:adjustRightInd w:val="0"/>
              <w:jc w:val="center"/>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Time</w:t>
            </w:r>
          </w:p>
        </w:tc>
        <w:tc>
          <w:tcPr>
            <w:tcW w:w="2385" w:type="dxa"/>
            <w:shd w:val="clear" w:color="auto" w:fill="auto"/>
          </w:tcPr>
          <w:p w:rsidR="000D1026" w:rsidRPr="000D1026" w:rsidRDefault="000D1026" w:rsidP="000D1026">
            <w:pPr>
              <w:autoSpaceDE w:val="0"/>
              <w:autoSpaceDN w:val="0"/>
              <w:adjustRightInd w:val="0"/>
              <w:jc w:val="center"/>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Topic</w:t>
            </w:r>
          </w:p>
        </w:tc>
        <w:tc>
          <w:tcPr>
            <w:tcW w:w="1929" w:type="dxa"/>
            <w:shd w:val="clear" w:color="auto" w:fill="auto"/>
          </w:tcPr>
          <w:p w:rsidR="000D1026" w:rsidRPr="000D1026" w:rsidRDefault="000D1026" w:rsidP="000D1026">
            <w:pPr>
              <w:autoSpaceDE w:val="0"/>
              <w:autoSpaceDN w:val="0"/>
              <w:adjustRightInd w:val="0"/>
              <w:jc w:val="center"/>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Format</w:t>
            </w:r>
          </w:p>
        </w:tc>
      </w:tr>
      <w:tr w:rsidR="000D1026" w:rsidRPr="000D1026" w:rsidTr="00C47080">
        <w:tc>
          <w:tcPr>
            <w:tcW w:w="1134"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Tuesday</w:t>
            </w:r>
          </w:p>
        </w:tc>
        <w:tc>
          <w:tcPr>
            <w:tcW w:w="2127"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17 June, 2014</w:t>
            </w:r>
          </w:p>
        </w:tc>
        <w:tc>
          <w:tcPr>
            <w:tcW w:w="1559"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18.00 – 21.30</w:t>
            </w:r>
          </w:p>
        </w:tc>
        <w:tc>
          <w:tcPr>
            <w:tcW w:w="2385"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Engineering</w:t>
            </w:r>
          </w:p>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p>
        </w:tc>
        <w:tc>
          <w:tcPr>
            <w:tcW w:w="1929"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exhibition</w:t>
            </w:r>
            <w:r w:rsidRPr="000D1026" w:rsidDel="00EC6DD9">
              <w:rPr>
                <w:rFonts w:ascii="Arial" w:eastAsia="新細明體" w:hAnsi="Arial" w:cs="Arial"/>
                <w:sz w:val="20"/>
                <w:szCs w:val="20"/>
                <w:lang w:val="en-GB" w:eastAsia="zh-CN"/>
              </w:rPr>
              <w:t xml:space="preserve"> </w:t>
            </w:r>
            <w:r w:rsidRPr="000D1026">
              <w:rPr>
                <w:rFonts w:ascii="Arial" w:eastAsia="新細明體" w:hAnsi="Arial" w:cs="Arial"/>
                <w:sz w:val="20"/>
                <w:szCs w:val="20"/>
                <w:lang w:val="en-GB" w:eastAsia="zh-CN"/>
              </w:rPr>
              <w:t>+ seminar + alumni workshop</w:t>
            </w:r>
          </w:p>
        </w:tc>
      </w:tr>
      <w:tr w:rsidR="000D1026" w:rsidRPr="000D1026" w:rsidTr="00C47080">
        <w:tc>
          <w:tcPr>
            <w:tcW w:w="1134"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Friday</w:t>
            </w:r>
          </w:p>
        </w:tc>
        <w:tc>
          <w:tcPr>
            <w:tcW w:w="2127"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12 September, 2014</w:t>
            </w:r>
          </w:p>
        </w:tc>
        <w:tc>
          <w:tcPr>
            <w:tcW w:w="1559"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18.00 – 21.30</w:t>
            </w:r>
          </w:p>
        </w:tc>
        <w:tc>
          <w:tcPr>
            <w:tcW w:w="2385"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Biological science</w:t>
            </w:r>
          </w:p>
        </w:tc>
        <w:tc>
          <w:tcPr>
            <w:tcW w:w="1929"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exhibition</w:t>
            </w:r>
            <w:r w:rsidRPr="000D1026" w:rsidDel="00EC6DD9">
              <w:rPr>
                <w:rFonts w:ascii="Arial" w:eastAsia="新細明體" w:hAnsi="Arial" w:cs="Arial"/>
                <w:sz w:val="20"/>
                <w:szCs w:val="20"/>
                <w:lang w:val="en-GB" w:eastAsia="zh-CN"/>
              </w:rPr>
              <w:t xml:space="preserve"> </w:t>
            </w:r>
            <w:r w:rsidRPr="000D1026">
              <w:rPr>
                <w:rFonts w:ascii="Arial" w:eastAsia="新細明體" w:hAnsi="Arial" w:cs="Arial"/>
                <w:sz w:val="20"/>
                <w:szCs w:val="20"/>
                <w:lang w:val="en-GB" w:eastAsia="zh-CN"/>
              </w:rPr>
              <w:t>+ seminar + alumni workshop</w:t>
            </w:r>
            <w:r w:rsidRPr="000D1026" w:rsidDel="00EC6DD9">
              <w:rPr>
                <w:rFonts w:ascii="Arial" w:eastAsia="新細明體" w:hAnsi="Arial" w:cs="Arial"/>
                <w:sz w:val="20"/>
                <w:szCs w:val="20"/>
                <w:lang w:val="en-GB" w:eastAsia="zh-CN"/>
              </w:rPr>
              <w:t xml:space="preserve"> </w:t>
            </w:r>
          </w:p>
        </w:tc>
      </w:tr>
      <w:tr w:rsidR="000D1026" w:rsidRPr="000D1026" w:rsidTr="00C47080">
        <w:tc>
          <w:tcPr>
            <w:tcW w:w="1134"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Friday</w:t>
            </w:r>
          </w:p>
        </w:tc>
        <w:tc>
          <w:tcPr>
            <w:tcW w:w="2127"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21 November, 2014</w:t>
            </w:r>
          </w:p>
        </w:tc>
        <w:tc>
          <w:tcPr>
            <w:tcW w:w="1559"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18.00 – 21.30</w:t>
            </w:r>
          </w:p>
        </w:tc>
        <w:tc>
          <w:tcPr>
            <w:tcW w:w="2385"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 xml:space="preserve">Arts and design </w:t>
            </w:r>
          </w:p>
        </w:tc>
        <w:tc>
          <w:tcPr>
            <w:tcW w:w="1929"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exhibition</w:t>
            </w:r>
            <w:r w:rsidRPr="000D1026" w:rsidDel="00EC6DD9">
              <w:rPr>
                <w:rFonts w:ascii="Arial" w:eastAsia="新細明體" w:hAnsi="Arial" w:cs="Arial"/>
                <w:sz w:val="20"/>
                <w:szCs w:val="20"/>
                <w:lang w:val="en-GB" w:eastAsia="zh-CN"/>
              </w:rPr>
              <w:t xml:space="preserve"> </w:t>
            </w:r>
            <w:r w:rsidRPr="000D1026">
              <w:rPr>
                <w:rFonts w:ascii="Arial" w:eastAsia="新細明體" w:hAnsi="Arial" w:cs="Arial"/>
                <w:sz w:val="20"/>
                <w:szCs w:val="20"/>
                <w:lang w:val="en-GB" w:eastAsia="zh-CN"/>
              </w:rPr>
              <w:t>+ seminar + alumni workshop</w:t>
            </w:r>
          </w:p>
        </w:tc>
      </w:tr>
      <w:tr w:rsidR="000D1026" w:rsidRPr="000D1026" w:rsidTr="00C47080">
        <w:tc>
          <w:tcPr>
            <w:tcW w:w="1134" w:type="dxa"/>
            <w:shd w:val="clear" w:color="auto" w:fill="auto"/>
          </w:tcPr>
          <w:p w:rsidR="000D1026" w:rsidRPr="000D1026" w:rsidDel="00EC6DD9"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Thursday</w:t>
            </w:r>
          </w:p>
        </w:tc>
        <w:tc>
          <w:tcPr>
            <w:tcW w:w="2127" w:type="dxa"/>
            <w:shd w:val="clear" w:color="auto" w:fill="auto"/>
          </w:tcPr>
          <w:p w:rsidR="000D1026" w:rsidRPr="000D1026" w:rsidDel="00EC6DD9"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5 March, 2015</w:t>
            </w:r>
          </w:p>
        </w:tc>
        <w:tc>
          <w:tcPr>
            <w:tcW w:w="1559"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18.00 – 21.30</w:t>
            </w:r>
          </w:p>
        </w:tc>
        <w:tc>
          <w:tcPr>
            <w:tcW w:w="2385" w:type="dxa"/>
            <w:shd w:val="clear" w:color="auto" w:fill="auto"/>
          </w:tcPr>
          <w:p w:rsidR="000D1026" w:rsidRPr="000D1026" w:rsidDel="00EC6DD9"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 xml:space="preserve">Medicine alternatives </w:t>
            </w:r>
          </w:p>
        </w:tc>
        <w:tc>
          <w:tcPr>
            <w:tcW w:w="1929" w:type="dxa"/>
            <w:shd w:val="clear" w:color="auto" w:fill="auto"/>
          </w:tcPr>
          <w:p w:rsidR="000D1026" w:rsidRPr="000D1026" w:rsidRDefault="000D1026" w:rsidP="000D1026">
            <w:pPr>
              <w:autoSpaceDE w:val="0"/>
              <w:autoSpaceDN w:val="0"/>
              <w:adjustRightInd w:val="0"/>
              <w:jc w:val="center"/>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exhibition</w:t>
            </w:r>
            <w:r w:rsidRPr="000D1026" w:rsidDel="00EC6DD9">
              <w:rPr>
                <w:rFonts w:ascii="Arial" w:eastAsia="新細明體" w:hAnsi="Arial" w:cs="Arial"/>
                <w:sz w:val="20"/>
                <w:szCs w:val="20"/>
                <w:lang w:val="en-GB" w:eastAsia="zh-CN"/>
              </w:rPr>
              <w:t xml:space="preserve"> </w:t>
            </w:r>
            <w:r w:rsidRPr="000D1026">
              <w:rPr>
                <w:rFonts w:ascii="Arial" w:eastAsia="新細明體" w:hAnsi="Arial" w:cs="Arial"/>
                <w:sz w:val="20"/>
                <w:szCs w:val="20"/>
                <w:lang w:val="en-GB" w:eastAsia="zh-CN"/>
              </w:rPr>
              <w:t>+ seminar + alumni workshop</w:t>
            </w:r>
          </w:p>
        </w:tc>
      </w:tr>
    </w:tbl>
    <w:p w:rsidR="000D1026" w:rsidRPr="000D1026" w:rsidRDefault="000D1026" w:rsidP="000D1026">
      <w:pPr>
        <w:autoSpaceDE w:val="0"/>
        <w:autoSpaceDN w:val="0"/>
        <w:adjustRightInd w:val="0"/>
        <w:jc w:val="both"/>
        <w:rPr>
          <w:rFonts w:ascii="Arial" w:eastAsia="新細明體" w:hAnsi="Arial" w:cs="Arial"/>
          <w:sz w:val="20"/>
          <w:szCs w:val="20"/>
          <w:lang w:val="en-GB" w:eastAsia="zh-CN"/>
        </w:rPr>
      </w:pPr>
    </w:p>
    <w:p w:rsidR="000D1026" w:rsidRPr="000D1026" w:rsidRDefault="000D1026" w:rsidP="000D1026">
      <w:pPr>
        <w:autoSpaceDE w:val="0"/>
        <w:autoSpaceDN w:val="0"/>
        <w:adjustRightInd w:val="0"/>
        <w:jc w:val="both"/>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 xml:space="preserve">The event is designed to be </w:t>
      </w:r>
      <w:proofErr w:type="gramStart"/>
      <w:r w:rsidRPr="000D1026">
        <w:rPr>
          <w:rFonts w:ascii="Arial" w:eastAsia="新細明體" w:hAnsi="Arial" w:cs="Arial"/>
          <w:sz w:val="20"/>
          <w:szCs w:val="20"/>
          <w:lang w:val="en-GB" w:eastAsia="zh-CN"/>
        </w:rPr>
        <w:t>a comprehensive</w:t>
      </w:r>
      <w:proofErr w:type="gramEnd"/>
      <w:r w:rsidRPr="000D1026">
        <w:rPr>
          <w:rFonts w:ascii="Arial" w:eastAsia="新細明體" w:hAnsi="Arial" w:cs="Arial"/>
          <w:sz w:val="20"/>
          <w:szCs w:val="20"/>
          <w:lang w:val="en-GB" w:eastAsia="zh-CN"/>
        </w:rPr>
        <w:t xml:space="preserve"> information fair for career counsellors, parents and students to explore the </w:t>
      </w:r>
      <w:r w:rsidRPr="000D1026">
        <w:rPr>
          <w:rFonts w:ascii="Arial" w:eastAsia="新細明體" w:hAnsi="Arial" w:cs="Arial"/>
          <w:sz w:val="20"/>
          <w:szCs w:val="20"/>
          <w:lang w:val="en-GB" w:eastAsia="zh-HK"/>
        </w:rPr>
        <w:t xml:space="preserve">specific </w:t>
      </w:r>
      <w:r w:rsidRPr="000D1026">
        <w:rPr>
          <w:rFonts w:ascii="Arial" w:eastAsia="新細明體" w:hAnsi="Arial" w:cs="Arial"/>
          <w:sz w:val="20"/>
          <w:szCs w:val="20"/>
          <w:lang w:val="en-GB" w:eastAsia="zh-CN"/>
        </w:rPr>
        <w:t>subject areas</w:t>
      </w:r>
      <w:r w:rsidRPr="000D1026" w:rsidDel="004B743A">
        <w:rPr>
          <w:rFonts w:ascii="Arial" w:eastAsia="新細明體" w:hAnsi="Arial" w:cs="Arial"/>
          <w:sz w:val="20"/>
          <w:szCs w:val="20"/>
          <w:lang w:val="en-GB" w:eastAsia="zh-CN"/>
        </w:rPr>
        <w:t xml:space="preserve"> </w:t>
      </w:r>
      <w:r w:rsidRPr="000D1026">
        <w:rPr>
          <w:rFonts w:ascii="Arial" w:eastAsia="新細明體" w:hAnsi="Arial" w:cs="Arial"/>
          <w:sz w:val="20"/>
          <w:szCs w:val="20"/>
          <w:lang w:val="en-GB" w:eastAsia="zh-CN"/>
        </w:rPr>
        <w:t xml:space="preserve">in the UK and resulting career options. There will be approximately 7 designated tables for UK institutions, and the seminars will be formatted to have up to two UK institutions delivering a generic presentation on topics related to the subject area, followed by a presentation about the career opportunities for the related subject by a relevant industry employer.  Concurrently, we will also run an alumni workshop in the same venue for alumni to share study and subsequent career experience. </w:t>
      </w:r>
      <w:r w:rsidR="00873719">
        <w:rPr>
          <w:rFonts w:ascii="Arial" w:eastAsia="新細明體" w:hAnsi="Arial" w:cs="Arial"/>
          <w:sz w:val="20"/>
          <w:szCs w:val="20"/>
          <w:lang w:val="en-GB" w:eastAsia="zh-CN"/>
        </w:rPr>
        <w:t>Between</w:t>
      </w:r>
      <w:r w:rsidRPr="000D1026">
        <w:rPr>
          <w:rFonts w:ascii="Arial" w:eastAsia="新細明體" w:hAnsi="Arial" w:cs="Arial"/>
          <w:sz w:val="20"/>
          <w:szCs w:val="20"/>
          <w:lang w:val="en-GB" w:eastAsia="zh-CN"/>
        </w:rPr>
        <w:t xml:space="preserve"> the seminar sessions, the audience will stay at the exhibition area for individual consultations. </w:t>
      </w:r>
    </w:p>
    <w:p w:rsidR="000D1026" w:rsidRPr="000D1026" w:rsidRDefault="000D1026" w:rsidP="000D1026">
      <w:pPr>
        <w:autoSpaceDE w:val="0"/>
        <w:autoSpaceDN w:val="0"/>
        <w:adjustRightInd w:val="0"/>
        <w:jc w:val="both"/>
        <w:rPr>
          <w:rFonts w:ascii="Arial" w:eastAsia="新細明體" w:hAnsi="Arial" w:cs="Arial"/>
          <w:sz w:val="20"/>
          <w:szCs w:val="20"/>
          <w:lang w:val="en-GB" w:eastAsia="zh-CN"/>
        </w:rPr>
      </w:pPr>
    </w:p>
    <w:p w:rsidR="000D1026" w:rsidRPr="000D1026" w:rsidRDefault="000D1026" w:rsidP="000D1026">
      <w:pPr>
        <w:autoSpaceDE w:val="0"/>
        <w:autoSpaceDN w:val="0"/>
        <w:adjustRightInd w:val="0"/>
        <w:jc w:val="both"/>
        <w:rPr>
          <w:rFonts w:ascii="Arial" w:eastAsia="新細明體" w:hAnsi="Arial" w:cs="Arial"/>
          <w:b/>
          <w:bCs/>
          <w:sz w:val="20"/>
          <w:szCs w:val="20"/>
          <w:u w:val="single"/>
          <w:lang w:val="en-GB" w:eastAsia="zh-CN"/>
        </w:rPr>
      </w:pPr>
      <w:r w:rsidRPr="000D1026">
        <w:rPr>
          <w:rFonts w:ascii="Arial" w:eastAsia="新細明體" w:hAnsi="Arial" w:cs="Arial"/>
          <w:b/>
          <w:bCs/>
          <w:sz w:val="20"/>
          <w:szCs w:val="20"/>
          <w:u w:val="single"/>
          <w:lang w:val="en-GB" w:eastAsia="zh-CN"/>
        </w:rPr>
        <w:t>Structure of Study and Career Options Events</w:t>
      </w:r>
    </w:p>
    <w:p w:rsidR="000D1026" w:rsidRPr="000D1026" w:rsidRDefault="000D1026" w:rsidP="000D1026">
      <w:pPr>
        <w:autoSpaceDE w:val="0"/>
        <w:autoSpaceDN w:val="0"/>
        <w:adjustRightInd w:val="0"/>
        <w:jc w:val="both"/>
        <w:rPr>
          <w:rFonts w:ascii="Arial" w:eastAsia="新細明體" w:hAnsi="Arial" w:cs="Arial"/>
          <w:b/>
          <w:bCs/>
          <w:sz w:val="20"/>
          <w:szCs w:val="20"/>
          <w:u w:val="single"/>
          <w:lang w:val="en-GB" w:eastAsia="zh-CN"/>
        </w:rPr>
      </w:pPr>
    </w:p>
    <w:p w:rsidR="000D1026" w:rsidRPr="000D1026" w:rsidRDefault="000D1026" w:rsidP="000D1026">
      <w:pPr>
        <w:autoSpaceDE w:val="0"/>
        <w:autoSpaceDN w:val="0"/>
        <w:adjustRightInd w:val="0"/>
        <w:jc w:val="both"/>
        <w:rPr>
          <w:rFonts w:ascii="Arial" w:eastAsia="新細明體" w:hAnsi="Arial" w:cs="Arial"/>
          <w:b/>
          <w:bCs/>
          <w:sz w:val="20"/>
          <w:szCs w:val="20"/>
          <w:u w:val="single"/>
          <w:lang w:val="en-GB" w:eastAsia="zh-CN"/>
        </w:rPr>
      </w:pPr>
      <w:r w:rsidRPr="000D1026">
        <w:rPr>
          <w:rFonts w:ascii="Arial" w:eastAsia="新細明體" w:hAnsi="Arial" w:cs="Arial"/>
          <w:b/>
          <w:bCs/>
          <w:sz w:val="20"/>
          <w:szCs w:val="20"/>
          <w:u w:val="single"/>
          <w:lang w:val="en-GB" w:eastAsia="zh-CN"/>
        </w:rPr>
        <w:t>Each event will include:</w:t>
      </w:r>
    </w:p>
    <w:p w:rsidR="000D1026" w:rsidRPr="000D1026" w:rsidRDefault="000D1026" w:rsidP="000D1026">
      <w:pPr>
        <w:numPr>
          <w:ilvl w:val="0"/>
          <w:numId w:val="15"/>
        </w:numPr>
        <w:autoSpaceDE w:val="0"/>
        <w:autoSpaceDN w:val="0"/>
        <w:adjustRightInd w:val="0"/>
        <w:jc w:val="both"/>
        <w:rPr>
          <w:rFonts w:ascii="Arial" w:eastAsia="新細明體" w:hAnsi="Arial" w:cs="Arial"/>
          <w:b/>
          <w:bCs/>
          <w:sz w:val="20"/>
          <w:szCs w:val="20"/>
          <w:u w:val="single"/>
          <w:lang w:val="en-GB" w:eastAsia="zh-CN"/>
        </w:rPr>
      </w:pPr>
      <w:r w:rsidRPr="000D1026">
        <w:rPr>
          <w:rFonts w:ascii="Arial" w:eastAsia="新細明體" w:hAnsi="Arial" w:cs="Arial"/>
          <w:b/>
          <w:bCs/>
          <w:sz w:val="20"/>
          <w:szCs w:val="20"/>
          <w:u w:val="single"/>
          <w:lang w:val="en-GB" w:eastAsia="zh-CN"/>
        </w:rPr>
        <w:t>Seminar on studying subject area in the UK, presented by institutions.</w:t>
      </w:r>
    </w:p>
    <w:p w:rsidR="000D1026" w:rsidRPr="000D1026" w:rsidRDefault="000D1026" w:rsidP="000D1026">
      <w:pPr>
        <w:numPr>
          <w:ilvl w:val="0"/>
          <w:numId w:val="15"/>
        </w:numPr>
        <w:autoSpaceDE w:val="0"/>
        <w:autoSpaceDN w:val="0"/>
        <w:adjustRightInd w:val="0"/>
        <w:jc w:val="both"/>
        <w:rPr>
          <w:rFonts w:ascii="Arial" w:eastAsia="新細明體" w:hAnsi="Arial" w:cs="Arial"/>
          <w:b/>
          <w:bCs/>
          <w:sz w:val="20"/>
          <w:szCs w:val="20"/>
          <w:u w:val="single"/>
          <w:lang w:val="en-GB" w:eastAsia="zh-CN"/>
        </w:rPr>
      </w:pPr>
      <w:r w:rsidRPr="000D1026">
        <w:rPr>
          <w:rFonts w:ascii="Arial" w:eastAsia="新細明體" w:hAnsi="Arial" w:cs="Arial"/>
          <w:b/>
          <w:bCs/>
          <w:sz w:val="20"/>
          <w:szCs w:val="20"/>
          <w:u w:val="single"/>
          <w:lang w:val="en-GB" w:eastAsia="zh-CN"/>
        </w:rPr>
        <w:t>Career options in related industries and skills employers seek, presented by employers.</w:t>
      </w:r>
    </w:p>
    <w:p w:rsidR="000D1026" w:rsidRPr="000D1026" w:rsidRDefault="000D1026" w:rsidP="000D1026">
      <w:pPr>
        <w:numPr>
          <w:ilvl w:val="0"/>
          <w:numId w:val="15"/>
        </w:numPr>
        <w:autoSpaceDE w:val="0"/>
        <w:autoSpaceDN w:val="0"/>
        <w:adjustRightInd w:val="0"/>
        <w:jc w:val="both"/>
        <w:rPr>
          <w:rFonts w:ascii="Arial" w:eastAsia="新細明體" w:hAnsi="Arial" w:cs="Arial"/>
          <w:b/>
          <w:bCs/>
          <w:sz w:val="20"/>
          <w:szCs w:val="20"/>
          <w:u w:val="single"/>
          <w:lang w:val="en-GB" w:eastAsia="zh-CN"/>
        </w:rPr>
      </w:pPr>
      <w:r w:rsidRPr="000D1026">
        <w:rPr>
          <w:rFonts w:ascii="Arial" w:eastAsia="新細明體" w:hAnsi="Arial" w:cs="Arial"/>
          <w:b/>
          <w:bCs/>
          <w:sz w:val="20"/>
          <w:szCs w:val="20"/>
          <w:u w:val="single"/>
          <w:lang w:val="en-GB" w:eastAsia="zh-CN"/>
        </w:rPr>
        <w:t>Personal experience of studying subject area in the UK and resulting career path, presented by alumni.</w:t>
      </w:r>
    </w:p>
    <w:p w:rsidR="000D1026" w:rsidRPr="000D1026" w:rsidRDefault="000D1026" w:rsidP="000D1026">
      <w:pPr>
        <w:autoSpaceDE w:val="0"/>
        <w:autoSpaceDN w:val="0"/>
        <w:adjustRightInd w:val="0"/>
        <w:jc w:val="both"/>
        <w:rPr>
          <w:rFonts w:ascii="Arial" w:eastAsia="新細明體" w:hAnsi="Arial" w:cs="Arial"/>
          <w:b/>
          <w:bCs/>
          <w:sz w:val="20"/>
          <w:szCs w:val="20"/>
          <w:u w:val="single"/>
          <w:lang w:val="en-GB" w:eastAsia="zh-CN"/>
        </w:rPr>
      </w:pPr>
    </w:p>
    <w:p w:rsidR="000D1026" w:rsidRPr="000D1026" w:rsidRDefault="000D1026" w:rsidP="000D1026">
      <w:pPr>
        <w:autoSpaceDE w:val="0"/>
        <w:autoSpaceDN w:val="0"/>
        <w:adjustRightInd w:val="0"/>
        <w:jc w:val="both"/>
        <w:rPr>
          <w:rFonts w:ascii="Arial" w:eastAsia="新細明體" w:hAnsi="Arial" w:cs="Arial"/>
          <w:color w:val="FF0000"/>
          <w:sz w:val="20"/>
          <w:szCs w:val="20"/>
          <w:highlight w:val="yellow"/>
          <w:lang w:val="en-GB" w:eastAsia="zh-CN"/>
        </w:rPr>
      </w:pPr>
      <w:r w:rsidRPr="000D1026">
        <w:rPr>
          <w:rFonts w:ascii="Arial" w:eastAsia="新細明體" w:hAnsi="Arial" w:cs="Arial"/>
          <w:sz w:val="20"/>
          <w:szCs w:val="20"/>
          <w:lang w:val="en-GB" w:eastAsia="zh-CN"/>
        </w:rPr>
        <w:t xml:space="preserve">The event will be supported by e-flyers, newsletters to our student database and other mass/target promotions. The availability of the seminar slots and the exhibition table is on a first come first served basis, so please contact us as soon as possible regarding this opportunity. Seminar content must cater to career counsellors, parents and senior secondary students, who are looking for </w:t>
      </w:r>
      <w:r w:rsidRPr="000D1026">
        <w:rPr>
          <w:rFonts w:ascii="Arial" w:eastAsia="新細明體" w:hAnsi="Arial" w:cs="Arial"/>
          <w:sz w:val="20"/>
          <w:szCs w:val="20"/>
          <w:lang w:val="en-GB" w:eastAsia="zh-HK"/>
        </w:rPr>
        <w:t>in-depth information on studying the relevant subject area in the UK and resulting career options.</w:t>
      </w:r>
    </w:p>
    <w:p w:rsidR="000D1026" w:rsidRPr="000D1026" w:rsidRDefault="000D1026" w:rsidP="000D1026">
      <w:pPr>
        <w:autoSpaceDE w:val="0"/>
        <w:autoSpaceDN w:val="0"/>
        <w:adjustRightInd w:val="0"/>
        <w:jc w:val="both"/>
        <w:rPr>
          <w:rFonts w:ascii="Arial" w:eastAsia="新細明體" w:hAnsi="Arial" w:cs="Arial"/>
          <w:sz w:val="20"/>
          <w:szCs w:val="20"/>
          <w:highlight w:val="yellow"/>
          <w:lang w:val="en-GB" w:eastAsia="zh-CN"/>
        </w:rPr>
      </w:pPr>
    </w:p>
    <w:p w:rsidR="000D1026" w:rsidRPr="000D1026" w:rsidRDefault="000D1026" w:rsidP="000D1026">
      <w:pPr>
        <w:autoSpaceDE w:val="0"/>
        <w:autoSpaceDN w:val="0"/>
        <w:adjustRightInd w:val="0"/>
        <w:jc w:val="both"/>
        <w:rPr>
          <w:rFonts w:ascii="Arial" w:eastAsia="新細明體" w:hAnsi="Arial" w:cs="Arial"/>
          <w:b/>
          <w:bCs/>
          <w:sz w:val="22"/>
          <w:szCs w:val="22"/>
          <w:u w:val="single"/>
          <w:lang w:val="en-GB" w:eastAsia="zh-CN"/>
        </w:rPr>
      </w:pPr>
      <w:r w:rsidRPr="000D1026">
        <w:rPr>
          <w:rFonts w:ascii="Arial" w:eastAsia="新細明體" w:hAnsi="Arial" w:cs="Arial"/>
          <w:b/>
          <w:bCs/>
          <w:sz w:val="22"/>
          <w:szCs w:val="22"/>
          <w:u w:val="single"/>
          <w:lang w:val="en-GB" w:eastAsia="zh-CN"/>
        </w:rPr>
        <w:t>Participation fee and criteria</w:t>
      </w:r>
    </w:p>
    <w:p w:rsidR="000D1026" w:rsidRPr="000D1026" w:rsidRDefault="000D1026" w:rsidP="000D1026">
      <w:pPr>
        <w:autoSpaceDE w:val="0"/>
        <w:autoSpaceDN w:val="0"/>
        <w:adjustRightInd w:val="0"/>
        <w:jc w:val="both"/>
        <w:rPr>
          <w:rFonts w:ascii="Arial" w:eastAsia="新細明體" w:hAnsi="Arial" w:cs="Arial"/>
          <w:b/>
          <w:bCs/>
          <w:sz w:val="20"/>
          <w:szCs w:val="20"/>
          <w:lang w:val="en-GB" w:eastAsia="zh-CN"/>
        </w:rPr>
      </w:pPr>
    </w:p>
    <w:p w:rsidR="000D1026" w:rsidRPr="000D1026" w:rsidRDefault="000D1026" w:rsidP="000D1026">
      <w:pPr>
        <w:autoSpaceDE w:val="0"/>
        <w:autoSpaceDN w:val="0"/>
        <w:adjustRightInd w:val="0"/>
        <w:jc w:val="both"/>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Fee</w:t>
      </w:r>
    </w:p>
    <w:p w:rsidR="000D1026" w:rsidRPr="000D1026" w:rsidRDefault="000D1026" w:rsidP="000D1026">
      <w:pPr>
        <w:numPr>
          <w:ilvl w:val="0"/>
          <w:numId w:val="14"/>
        </w:numPr>
        <w:tabs>
          <w:tab w:val="left" w:pos="567"/>
          <w:tab w:val="num" w:pos="1080"/>
        </w:tabs>
        <w:autoSpaceDE w:val="0"/>
        <w:autoSpaceDN w:val="0"/>
        <w:adjustRightInd w:val="0"/>
        <w:ind w:left="567" w:hanging="567"/>
        <w:jc w:val="both"/>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Exhibition and seminar opportunities at Study and Career Options event</w:t>
      </w:r>
      <w:r w:rsidRPr="000D1026" w:rsidDel="007045CE">
        <w:rPr>
          <w:rFonts w:ascii="Arial" w:eastAsia="新細明體" w:hAnsi="Arial" w:cs="Arial"/>
          <w:b/>
          <w:bCs/>
          <w:sz w:val="20"/>
          <w:szCs w:val="20"/>
          <w:lang w:val="en-GB" w:eastAsia="zh-CN"/>
        </w:rPr>
        <w:t xml:space="preserve"> </w:t>
      </w:r>
      <w:r w:rsidRPr="000D1026">
        <w:rPr>
          <w:rFonts w:ascii="Arial" w:eastAsia="新細明體" w:hAnsi="Arial" w:cs="Arial"/>
          <w:b/>
          <w:bCs/>
          <w:sz w:val="20"/>
          <w:szCs w:val="20"/>
          <w:lang w:val="en-GB" w:eastAsia="zh-CN"/>
        </w:rPr>
        <w:t>(Seminar session and exhibition table)</w:t>
      </w:r>
    </w:p>
    <w:p w:rsidR="000D1026" w:rsidRPr="000D1026" w:rsidRDefault="000D1026" w:rsidP="000D1026">
      <w:pPr>
        <w:tabs>
          <w:tab w:val="left" w:pos="567"/>
        </w:tabs>
        <w:autoSpaceDE w:val="0"/>
        <w:autoSpaceDN w:val="0"/>
        <w:adjustRightInd w:val="0"/>
        <w:ind w:left="567" w:hanging="567"/>
        <w:jc w:val="both"/>
        <w:rPr>
          <w:rFonts w:ascii="Arial" w:eastAsia="新細明體" w:hAnsi="Arial" w:cs="Arial"/>
          <w:sz w:val="20"/>
          <w:szCs w:val="20"/>
          <w:lang w:val="en-GB" w:eastAsia="zh-CN"/>
        </w:rPr>
      </w:pPr>
      <w:r w:rsidRPr="000D1026">
        <w:rPr>
          <w:rFonts w:ascii="Arial" w:eastAsia="新細明體" w:hAnsi="Arial" w:cs="Arial"/>
          <w:b/>
          <w:bCs/>
          <w:sz w:val="20"/>
          <w:szCs w:val="20"/>
          <w:lang w:val="en-GB" w:eastAsia="zh-CN"/>
        </w:rPr>
        <w:tab/>
        <w:t xml:space="preserve">GBP 1,200 + VAT </w:t>
      </w:r>
      <w:r w:rsidRPr="000D1026">
        <w:rPr>
          <w:rFonts w:ascii="Arial" w:eastAsia="新細明體" w:hAnsi="Arial" w:cs="Arial"/>
          <w:sz w:val="20"/>
          <w:szCs w:val="20"/>
          <w:lang w:val="en-GB" w:eastAsia="zh-CN"/>
        </w:rPr>
        <w:t xml:space="preserve">per institution </w:t>
      </w:r>
      <w:proofErr w:type="gramStart"/>
      <w:r w:rsidRPr="000D1026">
        <w:rPr>
          <w:rFonts w:ascii="Arial" w:eastAsia="新細明體" w:hAnsi="Arial" w:cs="Arial"/>
          <w:sz w:val="20"/>
          <w:szCs w:val="20"/>
          <w:lang w:val="en-GB" w:eastAsia="zh-CN"/>
        </w:rPr>
        <w:t>covers</w:t>
      </w:r>
      <w:proofErr w:type="gramEnd"/>
      <w:r w:rsidRPr="000D1026">
        <w:rPr>
          <w:rFonts w:ascii="Arial" w:eastAsia="新細明體" w:hAnsi="Arial" w:cs="Arial"/>
          <w:sz w:val="20"/>
          <w:szCs w:val="20"/>
          <w:lang w:val="en-GB" w:eastAsia="zh-CN"/>
        </w:rPr>
        <w:t xml:space="preserve"> exhibition venue booking and seminar arrangement. </w:t>
      </w:r>
    </w:p>
    <w:p w:rsidR="000D1026" w:rsidRPr="000D1026" w:rsidRDefault="000D1026" w:rsidP="000D1026">
      <w:pPr>
        <w:tabs>
          <w:tab w:val="left" w:pos="567"/>
        </w:tabs>
        <w:autoSpaceDE w:val="0"/>
        <w:autoSpaceDN w:val="0"/>
        <w:adjustRightInd w:val="0"/>
        <w:ind w:left="567" w:hanging="567"/>
        <w:jc w:val="both"/>
        <w:rPr>
          <w:rFonts w:ascii="Arial" w:eastAsia="新細明體" w:hAnsi="Arial" w:cs="Arial"/>
          <w:sz w:val="20"/>
          <w:szCs w:val="20"/>
          <w:lang w:val="en-GB" w:eastAsia="zh-CN"/>
        </w:rPr>
      </w:pPr>
    </w:p>
    <w:p w:rsidR="000D1026" w:rsidRPr="000D1026" w:rsidRDefault="000D1026" w:rsidP="000D1026">
      <w:pPr>
        <w:numPr>
          <w:ilvl w:val="0"/>
          <w:numId w:val="14"/>
        </w:numPr>
        <w:tabs>
          <w:tab w:val="left" w:pos="567"/>
          <w:tab w:val="num" w:pos="1080"/>
        </w:tabs>
        <w:autoSpaceDE w:val="0"/>
        <w:autoSpaceDN w:val="0"/>
        <w:adjustRightInd w:val="0"/>
        <w:ind w:left="567" w:hanging="567"/>
        <w:jc w:val="both"/>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Exhibition opportunities at Study and Career Options event</w:t>
      </w:r>
      <w:r w:rsidRPr="000D1026" w:rsidDel="007045CE">
        <w:rPr>
          <w:rFonts w:ascii="Arial" w:eastAsia="新細明體" w:hAnsi="Arial" w:cs="Arial"/>
          <w:b/>
          <w:bCs/>
          <w:sz w:val="20"/>
          <w:szCs w:val="20"/>
          <w:lang w:val="en-GB" w:eastAsia="zh-CN"/>
        </w:rPr>
        <w:t xml:space="preserve"> </w:t>
      </w:r>
      <w:r w:rsidRPr="000D1026">
        <w:rPr>
          <w:rFonts w:ascii="Arial" w:eastAsia="新細明體" w:hAnsi="Arial" w:cs="Arial"/>
          <w:b/>
          <w:bCs/>
          <w:sz w:val="20"/>
          <w:szCs w:val="20"/>
          <w:lang w:val="en-GB" w:eastAsia="zh-CN"/>
        </w:rPr>
        <w:t xml:space="preserve"> (Exhibition table at the venue)</w:t>
      </w:r>
    </w:p>
    <w:p w:rsidR="000D1026" w:rsidRPr="000D1026" w:rsidRDefault="000D1026" w:rsidP="000D1026">
      <w:pPr>
        <w:tabs>
          <w:tab w:val="left" w:pos="567"/>
        </w:tabs>
        <w:autoSpaceDE w:val="0"/>
        <w:autoSpaceDN w:val="0"/>
        <w:adjustRightInd w:val="0"/>
        <w:ind w:left="567" w:hanging="567"/>
        <w:jc w:val="both"/>
        <w:rPr>
          <w:rFonts w:ascii="Arial" w:eastAsia="新細明體" w:hAnsi="Arial" w:cs="Arial"/>
          <w:sz w:val="20"/>
          <w:szCs w:val="20"/>
          <w:lang w:val="en-GB" w:eastAsia="zh-CN"/>
        </w:rPr>
      </w:pPr>
      <w:r w:rsidRPr="000D1026">
        <w:rPr>
          <w:rFonts w:ascii="Arial" w:eastAsia="新細明體" w:hAnsi="Arial" w:cs="Arial"/>
          <w:b/>
          <w:bCs/>
          <w:sz w:val="20"/>
          <w:szCs w:val="20"/>
          <w:lang w:val="en-GB" w:eastAsia="zh-CN"/>
        </w:rPr>
        <w:tab/>
        <w:t>GBP 700 + VAT</w:t>
      </w:r>
      <w:r w:rsidRPr="000D1026">
        <w:rPr>
          <w:rFonts w:ascii="Arial" w:eastAsia="新細明體" w:hAnsi="Arial" w:cs="Arial"/>
          <w:sz w:val="20"/>
          <w:szCs w:val="20"/>
          <w:lang w:val="en-GB" w:eastAsia="zh-CN"/>
        </w:rPr>
        <w:t xml:space="preserve"> per institution </w:t>
      </w:r>
      <w:proofErr w:type="gramStart"/>
      <w:r w:rsidRPr="000D1026">
        <w:rPr>
          <w:rFonts w:ascii="Arial" w:eastAsia="新細明體" w:hAnsi="Arial" w:cs="Arial"/>
          <w:sz w:val="20"/>
          <w:szCs w:val="20"/>
          <w:lang w:val="en-GB" w:eastAsia="zh-CN"/>
        </w:rPr>
        <w:t>covers</w:t>
      </w:r>
      <w:proofErr w:type="gramEnd"/>
      <w:r w:rsidRPr="000D1026">
        <w:rPr>
          <w:rFonts w:ascii="Arial" w:eastAsia="新細明體" w:hAnsi="Arial" w:cs="Arial"/>
          <w:sz w:val="20"/>
          <w:szCs w:val="20"/>
          <w:lang w:val="en-GB" w:eastAsia="zh-CN"/>
        </w:rPr>
        <w:t xml:space="preserve"> exhibition venue booking.</w:t>
      </w:r>
    </w:p>
    <w:p w:rsidR="000D1026" w:rsidRPr="000D1026" w:rsidRDefault="000D1026" w:rsidP="000D1026">
      <w:pPr>
        <w:tabs>
          <w:tab w:val="left" w:pos="567"/>
        </w:tabs>
        <w:autoSpaceDE w:val="0"/>
        <w:autoSpaceDN w:val="0"/>
        <w:adjustRightInd w:val="0"/>
        <w:ind w:left="567" w:hanging="567"/>
        <w:jc w:val="both"/>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ab/>
      </w:r>
    </w:p>
    <w:p w:rsidR="000D1026" w:rsidRPr="000D1026" w:rsidRDefault="000D1026" w:rsidP="000D1026">
      <w:pPr>
        <w:rPr>
          <w:rFonts w:ascii="Arial" w:eastAsia="新細明體" w:hAnsi="Arial" w:cs="Arial"/>
          <w:b/>
          <w:bCs/>
          <w:sz w:val="22"/>
          <w:szCs w:val="22"/>
          <w:u w:val="single"/>
          <w:lang w:val="en-GB" w:eastAsia="zh-HK"/>
        </w:rPr>
      </w:pPr>
      <w:r w:rsidRPr="000D1026">
        <w:rPr>
          <w:rFonts w:ascii="Arial" w:eastAsia="新細明體" w:hAnsi="Arial" w:cs="Arial"/>
          <w:b/>
          <w:bCs/>
          <w:sz w:val="22"/>
          <w:szCs w:val="22"/>
          <w:u w:val="single"/>
          <w:lang w:val="en-GB" w:eastAsia="zh-HK"/>
        </w:rPr>
        <w:t>Cancellation deadline</w:t>
      </w:r>
    </w:p>
    <w:p w:rsidR="000D1026" w:rsidRPr="000D1026" w:rsidRDefault="000D1026" w:rsidP="000D1026">
      <w:pPr>
        <w:rPr>
          <w:rFonts w:ascii="Arial" w:eastAsia="新細明體" w:hAnsi="Arial" w:cs="Arial"/>
          <w:sz w:val="22"/>
          <w:szCs w:val="22"/>
          <w:lang w:val="en-GB" w:eastAsia="zh-HK"/>
        </w:rPr>
      </w:pPr>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 xml:space="preserve">Cancellation fees will be charged for withdrawal from the </w:t>
      </w:r>
      <w:r w:rsidR="00511E52" w:rsidRPr="000D1026">
        <w:rPr>
          <w:rFonts w:ascii="Arial" w:eastAsia="新細明體" w:hAnsi="Arial" w:cs="Arial"/>
          <w:sz w:val="20"/>
          <w:szCs w:val="20"/>
          <w:lang w:val="en-GB" w:eastAsia="zh-CN"/>
        </w:rPr>
        <w:t>Study and Career Options Events</w:t>
      </w:r>
      <w:r w:rsidRPr="000D1026">
        <w:rPr>
          <w:rFonts w:ascii="Arial" w:eastAsia="新細明體" w:hAnsi="Arial" w:cs="Arial"/>
          <w:sz w:val="20"/>
          <w:szCs w:val="20"/>
          <w:lang w:val="en-GB" w:eastAsia="zh-CN"/>
        </w:rPr>
        <w:t xml:space="preserve">, as of the date of receipt of notice of withdrawal </w:t>
      </w:r>
      <w:r w:rsidRPr="000D1026">
        <w:rPr>
          <w:rFonts w:ascii="Arial" w:eastAsia="SimSun" w:hAnsi="Arial" w:cs="Arial"/>
          <w:color w:val="000000"/>
          <w:sz w:val="20"/>
          <w:szCs w:val="20"/>
          <w:lang w:val="en-GB" w:eastAsia="zh-HK"/>
        </w:rPr>
        <w:t>(by email or in writing)</w:t>
      </w:r>
      <w:r w:rsidRPr="000D1026">
        <w:rPr>
          <w:rFonts w:ascii="Arial" w:eastAsia="新細明體" w:hAnsi="Arial" w:cs="Arial"/>
          <w:sz w:val="20"/>
          <w:szCs w:val="20"/>
          <w:lang w:val="en-GB" w:eastAsia="zh-CN"/>
        </w:rPr>
        <w:t>:</w:t>
      </w:r>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p>
    <w:p w:rsidR="000D1026" w:rsidRPr="000D1026" w:rsidRDefault="00511E52"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b/>
          <w:sz w:val="20"/>
          <w:szCs w:val="20"/>
          <w:u w:val="single"/>
          <w:lang w:val="en-GB" w:eastAsia="zh-CN"/>
        </w:rPr>
      </w:pPr>
      <w:r w:rsidRPr="000D1026">
        <w:rPr>
          <w:rFonts w:ascii="Arial" w:eastAsia="新細明體" w:hAnsi="Arial" w:cs="Arial"/>
          <w:b/>
          <w:sz w:val="20"/>
          <w:szCs w:val="20"/>
          <w:u w:val="single"/>
          <w:lang w:val="en-GB" w:eastAsia="zh-CN"/>
        </w:rPr>
        <w:t>Study and Career Options event</w:t>
      </w:r>
      <w:r w:rsidR="000D1026" w:rsidRPr="000D1026">
        <w:rPr>
          <w:rFonts w:ascii="Arial" w:eastAsia="新細明體" w:hAnsi="Arial" w:cs="Arial"/>
          <w:b/>
          <w:sz w:val="20"/>
          <w:szCs w:val="20"/>
          <w:u w:val="single"/>
          <w:lang w:val="en-GB" w:eastAsia="zh-CN"/>
        </w:rPr>
        <w:t xml:space="preserve"> on 17 June, 2014:</w:t>
      </w:r>
    </w:p>
    <w:p w:rsidR="000D1026" w:rsidRPr="000D1026" w:rsidRDefault="000D1026" w:rsidP="000D1026">
      <w:pPr>
        <w:widowControl w:val="0"/>
        <w:tabs>
          <w:tab w:val="num" w:pos="-556"/>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 xml:space="preserve">At 50 per cent of the full cost for withdrawals received on or after 1 April 2014 </w:t>
      </w:r>
    </w:p>
    <w:p w:rsidR="000D1026" w:rsidRPr="000D1026" w:rsidRDefault="000D1026" w:rsidP="000D1026">
      <w:pPr>
        <w:widowControl w:val="0"/>
        <w:tabs>
          <w:tab w:val="num" w:pos="-556"/>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At 100 per cent of the full cost for withdrawals received on or after 17 April 2014</w:t>
      </w:r>
    </w:p>
    <w:p w:rsidR="000D1026" w:rsidRPr="000D1026" w:rsidRDefault="000D1026" w:rsidP="000D1026">
      <w:pPr>
        <w:widowControl w:val="0"/>
        <w:tabs>
          <w:tab w:val="num" w:pos="-556"/>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p>
    <w:p w:rsidR="000D1026" w:rsidRPr="000D1026" w:rsidRDefault="00511E52"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b/>
          <w:sz w:val="20"/>
          <w:szCs w:val="20"/>
          <w:u w:val="single"/>
          <w:lang w:val="en-GB" w:eastAsia="zh-CN"/>
        </w:rPr>
      </w:pPr>
      <w:r w:rsidRPr="000D1026">
        <w:rPr>
          <w:rFonts w:ascii="Arial" w:eastAsia="新細明體" w:hAnsi="Arial" w:cs="Arial"/>
          <w:b/>
          <w:sz w:val="20"/>
          <w:szCs w:val="20"/>
          <w:u w:val="single"/>
          <w:lang w:val="en-GB" w:eastAsia="zh-CN"/>
        </w:rPr>
        <w:t>Study and Career Options event</w:t>
      </w:r>
      <w:r w:rsidR="000D1026" w:rsidRPr="000D1026">
        <w:rPr>
          <w:rFonts w:ascii="Arial" w:eastAsia="新細明體" w:hAnsi="Arial" w:cs="Arial"/>
          <w:b/>
          <w:sz w:val="20"/>
          <w:szCs w:val="20"/>
          <w:u w:val="single"/>
          <w:lang w:val="en-GB" w:eastAsia="zh-CN"/>
        </w:rPr>
        <w:t xml:space="preserve"> on 12 September, 2014:</w:t>
      </w:r>
    </w:p>
    <w:p w:rsidR="000D1026" w:rsidRPr="000D1026" w:rsidRDefault="000D1026" w:rsidP="000D1026">
      <w:pPr>
        <w:widowControl w:val="0"/>
        <w:tabs>
          <w:tab w:val="num" w:pos="-556"/>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 xml:space="preserve">At 50 per cent of the full cost for withdrawals received on or after 1 July 2014 </w:t>
      </w:r>
    </w:p>
    <w:p w:rsidR="000D1026" w:rsidRPr="000D1026" w:rsidRDefault="000D1026" w:rsidP="000D1026">
      <w:pPr>
        <w:widowControl w:val="0"/>
        <w:tabs>
          <w:tab w:val="num" w:pos="-556"/>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At 100 per cent of the full cost for withdrawals received on or after 18 July 2014</w:t>
      </w:r>
    </w:p>
    <w:p w:rsidR="000D1026" w:rsidRPr="000D1026" w:rsidRDefault="000D1026" w:rsidP="000D1026">
      <w:pPr>
        <w:widowControl w:val="0"/>
        <w:tabs>
          <w:tab w:val="num" w:pos="-556"/>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p>
    <w:p w:rsidR="000D1026" w:rsidRPr="000D1026" w:rsidRDefault="00511E52"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b/>
          <w:sz w:val="20"/>
          <w:szCs w:val="20"/>
          <w:u w:val="single"/>
          <w:lang w:val="en-GB" w:eastAsia="zh-CN"/>
        </w:rPr>
      </w:pPr>
      <w:r w:rsidRPr="000D1026">
        <w:rPr>
          <w:rFonts w:ascii="Arial" w:eastAsia="新細明體" w:hAnsi="Arial" w:cs="Arial"/>
          <w:b/>
          <w:sz w:val="20"/>
          <w:szCs w:val="20"/>
          <w:u w:val="single"/>
          <w:lang w:val="en-GB" w:eastAsia="zh-CN"/>
        </w:rPr>
        <w:t>Study and Career Options event</w:t>
      </w:r>
      <w:r w:rsidRPr="000D1026" w:rsidDel="007045CE">
        <w:rPr>
          <w:rFonts w:ascii="Arial" w:eastAsia="新細明體" w:hAnsi="Arial" w:cs="Arial"/>
          <w:b/>
          <w:sz w:val="20"/>
          <w:szCs w:val="20"/>
          <w:u w:val="single"/>
          <w:lang w:val="en-GB" w:eastAsia="zh-CN"/>
        </w:rPr>
        <w:t xml:space="preserve"> </w:t>
      </w:r>
      <w:r w:rsidR="000D1026" w:rsidRPr="000D1026">
        <w:rPr>
          <w:rFonts w:ascii="Arial" w:eastAsia="新細明體" w:hAnsi="Arial" w:cs="Arial"/>
          <w:b/>
          <w:sz w:val="20"/>
          <w:szCs w:val="20"/>
          <w:u w:val="single"/>
          <w:lang w:val="en-GB" w:eastAsia="zh-CN"/>
        </w:rPr>
        <w:t>on 21 November, 2014:</w:t>
      </w:r>
    </w:p>
    <w:p w:rsidR="000D1026" w:rsidRPr="000D1026" w:rsidRDefault="000D1026" w:rsidP="000D1026">
      <w:pPr>
        <w:widowControl w:val="0"/>
        <w:tabs>
          <w:tab w:val="num" w:pos="-556"/>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 xml:space="preserve">At 50 per cent of the full cost for withdrawals received on or after 12 September 2014 </w:t>
      </w:r>
    </w:p>
    <w:p w:rsidR="000D1026" w:rsidRPr="000D1026" w:rsidRDefault="000D1026" w:rsidP="000D1026">
      <w:pPr>
        <w:widowControl w:val="0"/>
        <w:tabs>
          <w:tab w:val="num" w:pos="-556"/>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At 100 per cent of the full cost for withdrawals received on or after 26 September 2014</w:t>
      </w:r>
    </w:p>
    <w:p w:rsidR="000D1026" w:rsidRPr="000D1026" w:rsidRDefault="000D1026" w:rsidP="000D1026">
      <w:pPr>
        <w:widowControl w:val="0"/>
        <w:tabs>
          <w:tab w:val="num" w:pos="-556"/>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p>
    <w:p w:rsidR="000D1026" w:rsidRPr="000D1026" w:rsidRDefault="00511E52"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b/>
          <w:sz w:val="20"/>
          <w:szCs w:val="20"/>
          <w:u w:val="single"/>
          <w:lang w:val="en-GB" w:eastAsia="zh-CN"/>
        </w:rPr>
      </w:pPr>
      <w:r w:rsidRPr="000D1026">
        <w:rPr>
          <w:rFonts w:ascii="Arial" w:eastAsia="新細明體" w:hAnsi="Arial" w:cs="Arial"/>
          <w:b/>
          <w:sz w:val="20"/>
          <w:szCs w:val="20"/>
          <w:u w:val="single"/>
          <w:lang w:val="en-GB" w:eastAsia="zh-CN"/>
        </w:rPr>
        <w:t>Study and Career Options event</w:t>
      </w:r>
      <w:r w:rsidRPr="000D1026" w:rsidDel="007045CE">
        <w:rPr>
          <w:rFonts w:ascii="Arial" w:eastAsia="新細明體" w:hAnsi="Arial" w:cs="Arial"/>
          <w:b/>
          <w:sz w:val="20"/>
          <w:szCs w:val="20"/>
          <w:u w:val="single"/>
          <w:lang w:val="en-GB" w:eastAsia="zh-CN"/>
        </w:rPr>
        <w:t xml:space="preserve"> </w:t>
      </w:r>
      <w:r w:rsidR="000D1026" w:rsidRPr="000D1026">
        <w:rPr>
          <w:rFonts w:ascii="Arial" w:eastAsia="新細明體" w:hAnsi="Arial" w:cs="Arial"/>
          <w:b/>
          <w:sz w:val="20"/>
          <w:szCs w:val="20"/>
          <w:u w:val="single"/>
          <w:lang w:val="en-GB" w:eastAsia="zh-CN"/>
        </w:rPr>
        <w:t>on 5 March, 2015:</w:t>
      </w:r>
    </w:p>
    <w:p w:rsidR="000D1026" w:rsidRPr="000D1026" w:rsidRDefault="000D1026" w:rsidP="000D1026">
      <w:pPr>
        <w:widowControl w:val="0"/>
        <w:tabs>
          <w:tab w:val="num" w:pos="-556"/>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 xml:space="preserve">At 50 per cent of the full cost for withdrawals received on or after 2 January 2015 </w:t>
      </w:r>
    </w:p>
    <w:p w:rsidR="000D1026" w:rsidRPr="000D1026" w:rsidRDefault="000D1026" w:rsidP="000D1026">
      <w:pPr>
        <w:widowControl w:val="0"/>
        <w:tabs>
          <w:tab w:val="num" w:pos="-556"/>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At 100 per cent of the full cost for withdrawals received on or after 16 January 2015</w:t>
      </w:r>
    </w:p>
    <w:p w:rsidR="000D1026" w:rsidRPr="000D1026" w:rsidRDefault="000D1026" w:rsidP="000D1026">
      <w:pPr>
        <w:widowControl w:val="0"/>
        <w:tabs>
          <w:tab w:val="num" w:pos="-556"/>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z w:val="20"/>
          <w:szCs w:val="20"/>
          <w:lang w:val="en-GB" w:eastAsia="zh-CN"/>
        </w:rPr>
      </w:pPr>
    </w:p>
    <w:p w:rsidR="000D1026" w:rsidRPr="000D1026" w:rsidRDefault="000D1026" w:rsidP="000D1026">
      <w:pPr>
        <w:tabs>
          <w:tab w:val="left" w:pos="0"/>
        </w:tabs>
        <w:rPr>
          <w:rFonts w:ascii="Arial" w:eastAsia="新細明體" w:hAnsi="Arial" w:cs="Arial"/>
          <w:sz w:val="22"/>
          <w:szCs w:val="22"/>
          <w:lang w:val="en-GB" w:eastAsia="zh-HK"/>
        </w:rPr>
      </w:pPr>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b/>
          <w:bCs/>
          <w:snapToGrid w:val="0"/>
          <w:color w:val="000000"/>
          <w:sz w:val="22"/>
          <w:szCs w:val="22"/>
          <w:lang w:val="en-GB"/>
        </w:rPr>
      </w:pPr>
      <w:r w:rsidRPr="000D1026">
        <w:rPr>
          <w:rFonts w:ascii="Arial" w:eastAsia="新細明體" w:hAnsi="Arial" w:cs="Arial"/>
          <w:b/>
          <w:bCs/>
          <w:sz w:val="22"/>
          <w:szCs w:val="22"/>
          <w:lang w:val="en-GB" w:eastAsia="zh-HK"/>
        </w:rPr>
        <w:t>How to apply</w:t>
      </w:r>
    </w:p>
    <w:p w:rsidR="000D1026" w:rsidRPr="000D1026" w:rsidRDefault="000D1026" w:rsidP="000D1026">
      <w:pPr>
        <w:autoSpaceDE w:val="0"/>
        <w:autoSpaceDN w:val="0"/>
        <w:adjustRightInd w:val="0"/>
        <w:jc w:val="both"/>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 xml:space="preserve">Please complete the application form below and return it to: </w:t>
      </w:r>
    </w:p>
    <w:p w:rsidR="000D1026" w:rsidRPr="000D1026" w:rsidRDefault="000D1026" w:rsidP="000D1026">
      <w:pPr>
        <w:tabs>
          <w:tab w:val="left" w:pos="0"/>
        </w:tabs>
        <w:rPr>
          <w:rFonts w:ascii="Arial" w:eastAsia="新細明體" w:hAnsi="Arial" w:cs="Arial"/>
          <w:sz w:val="20"/>
          <w:szCs w:val="20"/>
          <w:lang w:val="en-GB" w:eastAsia="zh-CN"/>
        </w:rPr>
      </w:pPr>
    </w:p>
    <w:p w:rsidR="000D1026" w:rsidRPr="000D1026" w:rsidRDefault="000D1026" w:rsidP="000D1026">
      <w:pPr>
        <w:tabs>
          <w:tab w:val="left" w:pos="0"/>
        </w:tabs>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Anna Lee</w:t>
      </w:r>
    </w:p>
    <w:p w:rsidR="000D1026" w:rsidRPr="000D1026" w:rsidRDefault="000D1026" w:rsidP="000D1026">
      <w:pPr>
        <w:tabs>
          <w:tab w:val="left" w:pos="0"/>
        </w:tabs>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British Council</w:t>
      </w:r>
    </w:p>
    <w:p w:rsidR="000D1026" w:rsidRPr="000D1026" w:rsidRDefault="000D1026" w:rsidP="000D1026">
      <w:pPr>
        <w:tabs>
          <w:tab w:val="left" w:pos="0"/>
        </w:tabs>
        <w:rPr>
          <w:rFonts w:ascii="Arial" w:eastAsia="新細明體" w:hAnsi="Arial" w:cs="Arial"/>
          <w:sz w:val="20"/>
          <w:szCs w:val="20"/>
          <w:lang w:val="en-GB" w:eastAsia="zh-CN"/>
        </w:rPr>
      </w:pPr>
      <w:smartTag w:uri="urn:schemas-microsoft-com:office:smarttags" w:element="Street">
        <w:smartTag w:uri="urn:schemas-microsoft-com:office:smarttags" w:element="address">
          <w:r w:rsidRPr="000D1026">
            <w:rPr>
              <w:rFonts w:ascii="Arial" w:eastAsia="新細明體" w:hAnsi="Arial" w:cs="Arial"/>
              <w:sz w:val="20"/>
              <w:szCs w:val="20"/>
              <w:lang w:val="en-GB" w:eastAsia="zh-CN"/>
            </w:rPr>
            <w:t>3 Supreme Court Road</w:t>
          </w:r>
        </w:smartTag>
      </w:smartTag>
      <w:r w:rsidRPr="000D1026">
        <w:rPr>
          <w:rFonts w:ascii="Arial" w:eastAsia="新細明體" w:hAnsi="Arial" w:cs="Arial"/>
          <w:sz w:val="20"/>
          <w:szCs w:val="20"/>
          <w:lang w:val="en-GB" w:eastAsia="zh-CN"/>
        </w:rPr>
        <w:t xml:space="preserve"> </w:t>
      </w:r>
    </w:p>
    <w:p w:rsidR="000D1026" w:rsidRPr="000D1026" w:rsidRDefault="000D1026" w:rsidP="000D1026">
      <w:pPr>
        <w:tabs>
          <w:tab w:val="left" w:pos="0"/>
        </w:tabs>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 xml:space="preserve">Admiralty, </w:t>
      </w:r>
      <w:smartTag w:uri="urn:schemas-microsoft-com:office:smarttags" w:element="place">
        <w:r w:rsidRPr="000D1026">
          <w:rPr>
            <w:rFonts w:ascii="Arial" w:eastAsia="新細明體" w:hAnsi="Arial" w:cs="Arial"/>
            <w:sz w:val="20"/>
            <w:szCs w:val="20"/>
            <w:lang w:val="en-GB" w:eastAsia="zh-CN"/>
          </w:rPr>
          <w:t>Hong Kong</w:t>
        </w:r>
      </w:smartTag>
    </w:p>
    <w:p w:rsidR="00F35146" w:rsidRDefault="000D1026" w:rsidP="000D1026">
      <w:pPr>
        <w:ind w:right="68"/>
        <w:rPr>
          <w:rFonts w:ascii="Arial" w:hAnsi="Arial"/>
          <w:lang w:val="en-GB"/>
        </w:rPr>
      </w:pPr>
      <w:r w:rsidRPr="000D1026">
        <w:rPr>
          <w:rFonts w:ascii="Arial" w:eastAsia="新細明體" w:hAnsi="Arial" w:cs="Arial"/>
          <w:sz w:val="20"/>
          <w:szCs w:val="20"/>
          <w:lang w:val="fr-FR" w:eastAsia="zh-CN"/>
        </w:rPr>
        <w:t xml:space="preserve">Email: </w:t>
      </w:r>
      <w:hyperlink r:id="rId11" w:history="1">
        <w:r w:rsidRPr="000D1026">
          <w:rPr>
            <w:rFonts w:ascii="Arial" w:eastAsia="新細明體" w:hAnsi="Arial" w:cs="Arial"/>
            <w:color w:val="0000FF"/>
            <w:sz w:val="20"/>
            <w:szCs w:val="20"/>
            <w:u w:val="single"/>
            <w:lang w:val="fr-FR" w:eastAsia="zh-CN"/>
          </w:rPr>
          <w:t>bc-siem@britishcouncil.org.hk</w:t>
        </w:r>
      </w:hyperlink>
    </w:p>
    <w:p w:rsidR="00F35146" w:rsidRDefault="00F35146" w:rsidP="0008608C">
      <w:pPr>
        <w:ind w:left="567" w:right="68"/>
        <w:rPr>
          <w:rFonts w:ascii="Arial" w:hAnsi="Arial"/>
          <w:lang w:val="en-GB"/>
        </w:rPr>
      </w:pPr>
    </w:p>
    <w:p w:rsidR="00F35146" w:rsidRPr="00F35146" w:rsidRDefault="00F35146" w:rsidP="00F35146">
      <w:pPr>
        <w:rPr>
          <w:rFonts w:ascii="Arial" w:hAnsi="Arial" w:cs="Arial"/>
          <w:color w:val="000000"/>
          <w:sz w:val="20"/>
          <w:szCs w:val="20"/>
        </w:rPr>
      </w:pPr>
    </w:p>
    <w:p w:rsidR="00F35146" w:rsidRPr="00F35146" w:rsidRDefault="00F35146" w:rsidP="00F35146">
      <w:pPr>
        <w:rPr>
          <w:rFonts w:ascii="Arial" w:hAnsi="Arial" w:cs="Arial"/>
          <w:b/>
          <w:bCs/>
          <w:sz w:val="20"/>
          <w:szCs w:val="20"/>
        </w:rPr>
      </w:pPr>
    </w:p>
    <w:p w:rsidR="00F35146" w:rsidRPr="00F35146" w:rsidRDefault="00F35146" w:rsidP="00F35146">
      <w:pPr>
        <w:rPr>
          <w:rFonts w:ascii="Arial" w:hAnsi="Arial" w:cs="Arial"/>
          <w:b/>
          <w:bCs/>
          <w:sz w:val="20"/>
          <w:szCs w:val="20"/>
        </w:rPr>
      </w:pPr>
    </w:p>
    <w:p w:rsidR="00F35146" w:rsidRPr="00F35146" w:rsidRDefault="00F35146" w:rsidP="00F35146">
      <w:pPr>
        <w:rPr>
          <w:rFonts w:ascii="Arial" w:hAnsi="Arial" w:cs="Arial"/>
          <w:sz w:val="20"/>
          <w:szCs w:val="20"/>
        </w:rPr>
      </w:pPr>
    </w:p>
    <w:p w:rsidR="00F35146" w:rsidRPr="00F35146" w:rsidRDefault="00F35146" w:rsidP="00F35146">
      <w:pPr>
        <w:rPr>
          <w:rFonts w:ascii="Arial" w:hAnsi="Arial" w:cs="Arial"/>
          <w:sz w:val="20"/>
          <w:szCs w:val="20"/>
        </w:rPr>
      </w:pPr>
    </w:p>
    <w:p w:rsidR="00F35146" w:rsidRPr="00F35146" w:rsidRDefault="00F35146" w:rsidP="00F35146">
      <w:pPr>
        <w:rPr>
          <w:rFonts w:ascii="Arial" w:hAnsi="Arial" w:cs="Arial"/>
          <w:b/>
          <w:bCs/>
          <w:sz w:val="20"/>
          <w:szCs w:val="20"/>
        </w:rPr>
      </w:pPr>
    </w:p>
    <w:p w:rsidR="003D2C22" w:rsidRDefault="003D2C22">
      <w:pPr>
        <w:rPr>
          <w:rFonts w:ascii="Arial" w:hAnsi="Arial"/>
          <w:lang w:val="en-GB"/>
        </w:rPr>
      </w:pPr>
      <w:r>
        <w:rPr>
          <w:rFonts w:ascii="Arial" w:hAnsi="Arial"/>
          <w:lang w:val="en-GB"/>
        </w:rPr>
        <w:br w:type="page"/>
      </w:r>
    </w:p>
    <w:p w:rsidR="0008608C" w:rsidRDefault="0008608C" w:rsidP="0008608C">
      <w:pPr>
        <w:ind w:left="909" w:right="68"/>
        <w:rPr>
          <w:rFonts w:ascii="Arial" w:hAnsi="Arial"/>
          <w:lang w:val="en-GB"/>
        </w:rPr>
      </w:pPr>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napToGrid w:val="0"/>
          <w:color w:val="000000"/>
          <w:sz w:val="22"/>
          <w:szCs w:val="22"/>
          <w:lang w:val="en-GB"/>
        </w:rPr>
      </w:pPr>
      <w:r w:rsidRPr="000D1026">
        <w:rPr>
          <w:rFonts w:ascii="Arial" w:eastAsia="新細明體" w:hAnsi="Arial" w:cs="Arial"/>
          <w:b/>
          <w:snapToGrid w:val="0"/>
          <w:color w:val="000000"/>
          <w:sz w:val="22"/>
          <w:szCs w:val="22"/>
          <w:lang w:val="en-GB"/>
        </w:rPr>
        <w:t xml:space="preserve">Application form for </w:t>
      </w:r>
      <w:r w:rsidR="00511E52" w:rsidRPr="000D1026">
        <w:rPr>
          <w:rFonts w:ascii="Arial" w:eastAsia="新細明體" w:hAnsi="Arial" w:cs="Arial"/>
          <w:b/>
          <w:snapToGrid w:val="0"/>
          <w:color w:val="000000"/>
          <w:sz w:val="22"/>
          <w:szCs w:val="22"/>
          <w:lang w:val="en-GB"/>
        </w:rPr>
        <w:t>Study and Career Options event</w:t>
      </w:r>
      <w:r w:rsidR="00511E52">
        <w:rPr>
          <w:rFonts w:ascii="Arial" w:eastAsia="新細明體" w:hAnsi="Arial" w:cs="Arial"/>
          <w:b/>
          <w:snapToGrid w:val="0"/>
          <w:color w:val="000000"/>
          <w:sz w:val="22"/>
          <w:szCs w:val="22"/>
          <w:lang w:val="en-GB"/>
        </w:rPr>
        <w:t>s</w:t>
      </w:r>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snapToGrid w:val="0"/>
          <w:color w:val="000000"/>
          <w:sz w:val="22"/>
          <w:szCs w:val="22"/>
          <w:lang w:val="en-GB"/>
        </w:rPr>
      </w:pPr>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新細明體" w:hAnsi="Arial" w:cs="Arial"/>
          <w:b/>
          <w:snapToGrid w:val="0"/>
          <w:color w:val="000000"/>
          <w:sz w:val="20"/>
          <w:szCs w:val="20"/>
          <w:lang w:val="en-GB"/>
        </w:rPr>
      </w:pPr>
      <w:r w:rsidRPr="000D1026">
        <w:rPr>
          <w:rFonts w:ascii="Arial" w:eastAsia="新細明體" w:hAnsi="Arial" w:cs="Arial"/>
          <w:b/>
          <w:snapToGrid w:val="0"/>
          <w:color w:val="000000"/>
          <w:sz w:val="20"/>
          <w:szCs w:val="20"/>
          <w:lang w:val="en-GB"/>
        </w:rPr>
        <w:t>Name of institution*:______________________________________________________________</w:t>
      </w:r>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eastAsia="新細明體" w:hAnsi="Arial" w:cs="Arial"/>
          <w:bCs/>
          <w:snapToGrid w:val="0"/>
          <w:color w:val="000000"/>
          <w:sz w:val="20"/>
          <w:szCs w:val="20"/>
          <w:lang w:val="en-GB"/>
        </w:rPr>
      </w:pPr>
      <w:r w:rsidRPr="000D1026">
        <w:rPr>
          <w:rFonts w:ascii="Arial" w:eastAsia="新細明體" w:hAnsi="Arial" w:cs="Arial"/>
          <w:bCs/>
          <w:snapToGrid w:val="0"/>
          <w:color w:val="000000"/>
          <w:sz w:val="20"/>
          <w:szCs w:val="20"/>
          <w:lang w:val="en-GB"/>
        </w:rPr>
        <w:t>(*This format will be used in all publicity)</w:t>
      </w:r>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eastAsia="新細明體" w:hAnsi="Arial" w:cs="Arial"/>
          <w:snapToGrid w:val="0"/>
          <w:color w:val="000000"/>
          <w:sz w:val="20"/>
          <w:szCs w:val="20"/>
          <w:lang w:val="en-GB"/>
        </w:rPr>
      </w:pPr>
    </w:p>
    <w:p w:rsidR="000D1026" w:rsidRPr="000D1026" w:rsidRDefault="000D1026" w:rsidP="000D1026">
      <w:pPr>
        <w:widowControl w:val="0"/>
        <w:pBdr>
          <w:bottom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rPr>
          <w:rFonts w:ascii="Arial" w:eastAsia="新細明體" w:hAnsi="Arial" w:cs="Arial"/>
          <w:b/>
          <w:snapToGrid w:val="0"/>
          <w:color w:val="000000"/>
          <w:sz w:val="20"/>
          <w:szCs w:val="20"/>
          <w:lang w:val="en-GB"/>
        </w:rPr>
      </w:pPr>
      <w:r w:rsidRPr="000D1026">
        <w:rPr>
          <w:rFonts w:ascii="Arial" w:eastAsia="新細明體" w:hAnsi="Arial" w:cs="Arial"/>
          <w:b/>
          <w:snapToGrid w:val="0"/>
          <w:color w:val="000000"/>
          <w:sz w:val="20"/>
          <w:szCs w:val="20"/>
          <w:lang w:val="en-GB"/>
        </w:rPr>
        <w:t xml:space="preserve">Main </w:t>
      </w:r>
      <w:proofErr w:type="gramStart"/>
      <w:r w:rsidRPr="000D1026">
        <w:rPr>
          <w:rFonts w:ascii="Arial" w:eastAsia="新細明體" w:hAnsi="Arial" w:cs="Arial"/>
          <w:b/>
          <w:snapToGrid w:val="0"/>
          <w:color w:val="000000"/>
          <w:sz w:val="20"/>
          <w:szCs w:val="20"/>
          <w:lang w:val="en-GB"/>
        </w:rPr>
        <w:t>contact :</w:t>
      </w:r>
      <w:proofErr w:type="gramEnd"/>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rPr>
          <w:rFonts w:ascii="Arial" w:eastAsia="新細明體" w:hAnsi="Arial" w:cs="Arial"/>
          <w:snapToGrid w:val="0"/>
          <w:color w:val="000000"/>
          <w:sz w:val="20"/>
          <w:szCs w:val="20"/>
          <w:lang w:val="en-GB"/>
        </w:rPr>
      </w:pPr>
    </w:p>
    <w:p w:rsidR="000D1026" w:rsidRPr="000D1026" w:rsidRDefault="000D1026" w:rsidP="000D1026">
      <w:pPr>
        <w:widowControl w:val="0"/>
        <w:pBdr>
          <w:bottom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rPr>
          <w:rFonts w:ascii="Arial" w:eastAsia="新細明體" w:hAnsi="Arial" w:cs="Arial"/>
          <w:b/>
          <w:snapToGrid w:val="0"/>
          <w:color w:val="000000"/>
          <w:sz w:val="20"/>
          <w:szCs w:val="20"/>
          <w:lang w:val="en-GB"/>
        </w:rPr>
      </w:pPr>
      <w:r w:rsidRPr="000D1026">
        <w:rPr>
          <w:rFonts w:ascii="Arial" w:eastAsia="新細明體" w:hAnsi="Arial" w:cs="Arial"/>
          <w:b/>
          <w:snapToGrid w:val="0"/>
          <w:color w:val="000000"/>
          <w:sz w:val="20"/>
          <w:szCs w:val="20"/>
          <w:lang w:val="en-GB"/>
        </w:rPr>
        <w:t>Telephone:</w:t>
      </w:r>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rPr>
          <w:rFonts w:ascii="Arial" w:eastAsia="新細明體" w:hAnsi="Arial" w:cs="Arial"/>
          <w:snapToGrid w:val="0"/>
          <w:color w:val="000000"/>
          <w:sz w:val="20"/>
          <w:szCs w:val="20"/>
          <w:lang w:val="en-GB"/>
        </w:rPr>
      </w:pPr>
    </w:p>
    <w:p w:rsidR="000D1026" w:rsidRPr="000D1026" w:rsidRDefault="000D1026" w:rsidP="000D1026">
      <w:pPr>
        <w:widowControl w:val="0"/>
        <w:pBdr>
          <w:bottom w:val="single" w:sz="4" w:space="3"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rPr>
          <w:rFonts w:ascii="Arial" w:eastAsia="新細明體" w:hAnsi="Arial" w:cs="Arial"/>
          <w:b/>
          <w:snapToGrid w:val="0"/>
          <w:color w:val="000000"/>
          <w:sz w:val="20"/>
          <w:szCs w:val="20"/>
          <w:lang w:val="en-GB"/>
        </w:rPr>
      </w:pPr>
      <w:r w:rsidRPr="000D1026">
        <w:rPr>
          <w:rFonts w:ascii="Arial" w:eastAsia="新細明體" w:hAnsi="Arial" w:cs="Arial"/>
          <w:b/>
          <w:snapToGrid w:val="0"/>
          <w:color w:val="000000"/>
          <w:sz w:val="20"/>
          <w:szCs w:val="20"/>
          <w:lang w:val="en-GB"/>
        </w:rPr>
        <w:t>Fax:</w:t>
      </w:r>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rPr>
          <w:rFonts w:ascii="Arial" w:eastAsia="新細明體" w:hAnsi="Arial" w:cs="Arial"/>
          <w:snapToGrid w:val="0"/>
          <w:color w:val="000000"/>
          <w:sz w:val="20"/>
          <w:szCs w:val="20"/>
          <w:lang w:val="en-GB"/>
        </w:rPr>
      </w:pPr>
    </w:p>
    <w:p w:rsidR="000D1026" w:rsidRPr="000D1026" w:rsidRDefault="000D1026" w:rsidP="000D1026">
      <w:pPr>
        <w:widowControl w:val="0"/>
        <w:pBdr>
          <w:bottom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rPr>
          <w:rFonts w:ascii="Arial" w:eastAsia="新細明體" w:hAnsi="Arial" w:cs="Arial"/>
          <w:b/>
          <w:snapToGrid w:val="0"/>
          <w:color w:val="000000"/>
          <w:sz w:val="20"/>
          <w:szCs w:val="20"/>
          <w:lang w:val="en-GB"/>
        </w:rPr>
      </w:pPr>
      <w:r w:rsidRPr="000D1026">
        <w:rPr>
          <w:rFonts w:ascii="Arial" w:eastAsia="新細明體" w:hAnsi="Arial" w:cs="Arial"/>
          <w:b/>
          <w:snapToGrid w:val="0"/>
          <w:color w:val="000000"/>
          <w:sz w:val="20"/>
          <w:szCs w:val="20"/>
          <w:lang w:val="en-GB"/>
        </w:rPr>
        <w:t>E-mail:</w:t>
      </w:r>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rPr>
          <w:rFonts w:ascii="Arial" w:eastAsia="新細明體" w:hAnsi="Arial" w:cs="Arial"/>
          <w:snapToGrid w:val="0"/>
          <w:color w:val="000000"/>
          <w:sz w:val="20"/>
          <w:szCs w:val="20"/>
          <w:lang w:val="en-GB"/>
        </w:rPr>
      </w:pPr>
    </w:p>
    <w:p w:rsidR="000D1026" w:rsidRPr="000D1026" w:rsidRDefault="000D1026" w:rsidP="000D1026">
      <w:pPr>
        <w:widowControl w:val="0"/>
        <w:pBdr>
          <w:bottom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rPr>
          <w:rFonts w:ascii="Arial" w:eastAsia="新細明體" w:hAnsi="Arial" w:cs="Arial"/>
          <w:b/>
          <w:snapToGrid w:val="0"/>
          <w:color w:val="000000"/>
          <w:sz w:val="20"/>
          <w:szCs w:val="20"/>
          <w:lang w:val="en-GB"/>
        </w:rPr>
      </w:pPr>
      <w:r w:rsidRPr="000D1026">
        <w:rPr>
          <w:rFonts w:ascii="Arial" w:eastAsia="新細明體" w:hAnsi="Arial" w:cs="Arial"/>
          <w:b/>
          <w:snapToGrid w:val="0"/>
          <w:color w:val="000000"/>
          <w:sz w:val="20"/>
          <w:szCs w:val="20"/>
          <w:lang w:val="en-GB"/>
        </w:rPr>
        <w:t>Contact address:</w:t>
      </w:r>
    </w:p>
    <w:p w:rsidR="000D1026" w:rsidRPr="000D1026" w:rsidRDefault="000D1026" w:rsidP="000D1026">
      <w:pPr>
        <w:widowControl w:val="0"/>
        <w:pBdr>
          <w:bottom w:val="single" w:sz="4" w:space="1" w:color="auto"/>
          <w:between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right="95"/>
        <w:rPr>
          <w:rFonts w:ascii="Arial" w:eastAsia="新細明體" w:hAnsi="Arial" w:cs="Arial"/>
          <w:snapToGrid w:val="0"/>
          <w:color w:val="000000"/>
          <w:sz w:val="20"/>
          <w:szCs w:val="20"/>
          <w:lang w:val="en-GB"/>
        </w:rPr>
      </w:pPr>
    </w:p>
    <w:p w:rsidR="000D1026" w:rsidRPr="000D1026" w:rsidRDefault="000D1026" w:rsidP="000D1026">
      <w:pPr>
        <w:widowControl w:val="0"/>
        <w:pBdr>
          <w:bottom w:val="single" w:sz="4" w:space="1" w:color="auto"/>
          <w:between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right="95"/>
        <w:rPr>
          <w:rFonts w:ascii="Arial" w:eastAsia="新細明體" w:hAnsi="Arial" w:cs="Arial"/>
          <w:snapToGrid w:val="0"/>
          <w:color w:val="000000"/>
          <w:sz w:val="20"/>
          <w:szCs w:val="20"/>
          <w:lang w:val="en-GB"/>
        </w:rPr>
      </w:pPr>
    </w:p>
    <w:p w:rsidR="000D1026" w:rsidRPr="000D1026" w:rsidRDefault="000D1026" w:rsidP="000D1026">
      <w:pPr>
        <w:widowControl w:val="0"/>
        <w:pBdr>
          <w:bottom w:val="single" w:sz="4" w:space="1" w:color="auto"/>
          <w:between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right="95"/>
        <w:rPr>
          <w:rFonts w:ascii="Arial" w:eastAsia="新細明體" w:hAnsi="Arial" w:cs="Arial"/>
          <w:snapToGrid w:val="0"/>
          <w:color w:val="000000"/>
          <w:sz w:val="20"/>
          <w:szCs w:val="20"/>
          <w:lang w:val="en-GB"/>
        </w:rPr>
      </w:pPr>
    </w:p>
    <w:p w:rsidR="000D1026" w:rsidRPr="000D1026" w:rsidRDefault="000D1026" w:rsidP="000D1026">
      <w:pPr>
        <w:autoSpaceDE w:val="0"/>
        <w:autoSpaceDN w:val="0"/>
        <w:adjustRightInd w:val="0"/>
        <w:jc w:val="both"/>
        <w:rPr>
          <w:rFonts w:ascii="Arial" w:eastAsia="新細明體" w:hAnsi="Arial" w:cs="Arial"/>
          <w:b/>
          <w:bCs/>
          <w:sz w:val="20"/>
          <w:szCs w:val="20"/>
          <w:u w:val="single"/>
          <w:lang w:val="en-GB" w:eastAsia="zh-CN"/>
        </w:rPr>
      </w:pPr>
    </w:p>
    <w:p w:rsidR="000D1026" w:rsidRPr="000D1026" w:rsidRDefault="000D1026" w:rsidP="000D1026">
      <w:pPr>
        <w:autoSpaceDE w:val="0"/>
        <w:autoSpaceDN w:val="0"/>
        <w:adjustRightInd w:val="0"/>
        <w:jc w:val="both"/>
        <w:rPr>
          <w:rFonts w:ascii="Arial" w:eastAsia="新細明體" w:hAnsi="Arial" w:cs="Arial"/>
          <w:b/>
          <w:bCs/>
          <w:sz w:val="20"/>
          <w:szCs w:val="20"/>
          <w:u w:val="single"/>
          <w:lang w:val="en-GB" w:eastAsia="zh-CN"/>
        </w:rPr>
      </w:pPr>
    </w:p>
    <w:p w:rsidR="000D1026" w:rsidRPr="000D1026" w:rsidRDefault="000D1026" w:rsidP="000D1026">
      <w:pPr>
        <w:numPr>
          <w:ilvl w:val="0"/>
          <w:numId w:val="16"/>
        </w:numPr>
        <w:autoSpaceDE w:val="0"/>
        <w:autoSpaceDN w:val="0"/>
        <w:adjustRightInd w:val="0"/>
        <w:jc w:val="both"/>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 xml:space="preserve">Option A - Exhibition and seminar opportunities at </w:t>
      </w:r>
      <w:r w:rsidR="00511E52" w:rsidRPr="000D1026">
        <w:rPr>
          <w:rFonts w:ascii="Arial" w:eastAsia="新細明體" w:hAnsi="Arial" w:cs="Arial"/>
          <w:b/>
          <w:bCs/>
          <w:sz w:val="20"/>
          <w:szCs w:val="20"/>
          <w:lang w:val="en-GB" w:eastAsia="zh-CN"/>
        </w:rPr>
        <w:t>Study and Career Options event</w:t>
      </w:r>
      <w:r w:rsidR="00511E52">
        <w:rPr>
          <w:rFonts w:ascii="Arial" w:eastAsia="新細明體" w:hAnsi="Arial" w:cs="Arial"/>
          <w:b/>
          <w:bCs/>
          <w:sz w:val="20"/>
          <w:szCs w:val="20"/>
          <w:lang w:val="en-GB" w:eastAsia="zh-CN"/>
        </w:rPr>
        <w:t xml:space="preserve"> </w:t>
      </w:r>
      <w:r w:rsidRPr="000D1026">
        <w:rPr>
          <w:rFonts w:ascii="Arial" w:eastAsia="新細明體" w:hAnsi="Arial" w:cs="Arial"/>
          <w:b/>
          <w:bCs/>
          <w:sz w:val="20"/>
          <w:szCs w:val="20"/>
          <w:lang w:val="en-GB" w:eastAsia="zh-CN"/>
        </w:rPr>
        <w:t>(Seminar session and exhibition table) GBP 1,200 + VAT per instituti</w:t>
      </w:r>
      <w:r w:rsidRPr="000D1026">
        <w:rPr>
          <w:rFonts w:ascii="Arial" w:eastAsia="新細明體" w:hAnsi="Arial" w:cs="Arial"/>
          <w:b/>
          <w:sz w:val="20"/>
          <w:szCs w:val="20"/>
          <w:lang w:val="en-GB" w:eastAsia="zh-CN"/>
        </w:rPr>
        <w:t>on covers exhibition venue booking and seminar arrangement.</w:t>
      </w:r>
    </w:p>
    <w:p w:rsidR="000D1026" w:rsidRPr="000D1026" w:rsidRDefault="000D1026" w:rsidP="000D1026">
      <w:pPr>
        <w:autoSpaceDE w:val="0"/>
        <w:autoSpaceDN w:val="0"/>
        <w:adjustRightInd w:val="0"/>
        <w:ind w:left="66"/>
        <w:jc w:val="both"/>
        <w:rPr>
          <w:rFonts w:ascii="Arial" w:eastAsia="新細明體" w:hAnsi="Arial" w:cs="Arial"/>
          <w:b/>
          <w:bCs/>
          <w:sz w:val="20"/>
          <w:szCs w:val="20"/>
          <w:lang w:val="en-GB" w:eastAsia="zh-CN"/>
        </w:rPr>
      </w:pPr>
    </w:p>
    <w:p w:rsidR="000D1026" w:rsidRPr="000D1026" w:rsidRDefault="000D1026" w:rsidP="000D1026">
      <w:pPr>
        <w:autoSpaceDE w:val="0"/>
        <w:autoSpaceDN w:val="0"/>
        <w:adjustRightInd w:val="0"/>
        <w:ind w:left="66"/>
        <w:jc w:val="both"/>
        <w:rPr>
          <w:rFonts w:ascii="Arial" w:eastAsia="新細明體" w:hAnsi="Arial" w:cs="Arial"/>
          <w:b/>
          <w:bCs/>
          <w:sz w:val="20"/>
          <w:szCs w:val="20"/>
          <w:lang w:val="en-GB" w:eastAsia="zh-CN"/>
        </w:rPr>
      </w:pPr>
    </w:p>
    <w:p w:rsidR="000D1026" w:rsidRPr="000D1026" w:rsidRDefault="000D1026" w:rsidP="000D1026">
      <w:pPr>
        <w:autoSpaceDE w:val="0"/>
        <w:autoSpaceDN w:val="0"/>
        <w:adjustRightInd w:val="0"/>
        <w:ind w:left="396"/>
        <w:jc w:val="both"/>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Please tick the session(s) that your institution wishes to participate in:</w:t>
      </w:r>
    </w:p>
    <w:p w:rsidR="000D1026" w:rsidRPr="000D1026" w:rsidRDefault="000D1026" w:rsidP="000D1026">
      <w:pPr>
        <w:autoSpaceDE w:val="0"/>
        <w:autoSpaceDN w:val="0"/>
        <w:adjustRightInd w:val="0"/>
        <w:ind w:left="396"/>
        <w:jc w:val="both"/>
        <w:rPr>
          <w:rFonts w:ascii="Arial" w:eastAsia="新細明體" w:hAnsi="Arial" w:cs="Arial"/>
          <w:sz w:val="20"/>
          <w:szCs w:val="20"/>
          <w:lang w:val="en-GB" w:eastAsia="zh-CN"/>
        </w:rPr>
      </w:pPr>
    </w:p>
    <w:p w:rsidR="000D1026" w:rsidRPr="000D1026" w:rsidRDefault="000D1026" w:rsidP="000D1026">
      <w:pPr>
        <w:numPr>
          <w:ilvl w:val="0"/>
          <w:numId w:val="17"/>
        </w:numPr>
        <w:autoSpaceDE w:val="0"/>
        <w:autoSpaceDN w:val="0"/>
        <w:adjustRightInd w:val="0"/>
        <w:jc w:val="both"/>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Tuesday 17 June, 2014 - Engineering</w:t>
      </w:r>
    </w:p>
    <w:p w:rsidR="000D1026" w:rsidRPr="000D1026" w:rsidRDefault="000D1026" w:rsidP="000D1026">
      <w:pPr>
        <w:numPr>
          <w:ilvl w:val="0"/>
          <w:numId w:val="17"/>
        </w:numPr>
        <w:autoSpaceDE w:val="0"/>
        <w:autoSpaceDN w:val="0"/>
        <w:adjustRightInd w:val="0"/>
        <w:jc w:val="both"/>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Friday 12 September, 2014 – Biological Science</w:t>
      </w:r>
    </w:p>
    <w:p w:rsidR="000D1026" w:rsidRPr="000D1026" w:rsidRDefault="000D1026" w:rsidP="000D1026">
      <w:pPr>
        <w:numPr>
          <w:ilvl w:val="0"/>
          <w:numId w:val="17"/>
        </w:numPr>
        <w:autoSpaceDE w:val="0"/>
        <w:autoSpaceDN w:val="0"/>
        <w:adjustRightInd w:val="0"/>
        <w:jc w:val="both"/>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Friday 21 November, 2014 – Arts &amp; Design</w:t>
      </w:r>
    </w:p>
    <w:p w:rsidR="000D1026" w:rsidRPr="000D1026" w:rsidRDefault="000D1026" w:rsidP="000D1026">
      <w:pPr>
        <w:numPr>
          <w:ilvl w:val="0"/>
          <w:numId w:val="17"/>
        </w:numPr>
        <w:autoSpaceDE w:val="0"/>
        <w:autoSpaceDN w:val="0"/>
        <w:adjustRightInd w:val="0"/>
        <w:jc w:val="both"/>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 xml:space="preserve">Thursday 5 March, 2015 </w:t>
      </w:r>
      <w:r w:rsidR="00511E52" w:rsidRPr="000D1026">
        <w:rPr>
          <w:rFonts w:ascii="Arial" w:eastAsia="新細明體" w:hAnsi="Arial" w:cs="Arial"/>
          <w:sz w:val="20"/>
          <w:szCs w:val="20"/>
          <w:lang w:val="en-GB" w:eastAsia="zh-CN"/>
        </w:rPr>
        <w:t>–</w:t>
      </w:r>
      <w:r w:rsidRPr="000D1026">
        <w:rPr>
          <w:rFonts w:ascii="Arial" w:eastAsia="新細明體" w:hAnsi="Arial" w:cs="Arial"/>
          <w:sz w:val="20"/>
          <w:szCs w:val="20"/>
          <w:lang w:val="en-GB" w:eastAsia="zh-CN"/>
        </w:rPr>
        <w:t xml:space="preserve"> </w:t>
      </w:r>
      <w:r w:rsidR="00511E52" w:rsidRPr="000D1026">
        <w:rPr>
          <w:rFonts w:ascii="Arial" w:eastAsia="新細明體" w:hAnsi="Arial" w:cs="Arial"/>
          <w:sz w:val="20"/>
          <w:szCs w:val="20"/>
          <w:lang w:val="en-GB" w:eastAsia="zh-CN"/>
        </w:rPr>
        <w:t>Medicine alternatives</w:t>
      </w:r>
    </w:p>
    <w:p w:rsidR="000D1026" w:rsidRPr="000D1026" w:rsidRDefault="000D1026" w:rsidP="000D1026">
      <w:pPr>
        <w:autoSpaceDE w:val="0"/>
        <w:autoSpaceDN w:val="0"/>
        <w:adjustRightInd w:val="0"/>
        <w:ind w:left="396"/>
        <w:jc w:val="both"/>
        <w:rPr>
          <w:rFonts w:ascii="Arial" w:eastAsia="新細明體" w:hAnsi="Arial" w:cs="Arial"/>
          <w:sz w:val="20"/>
          <w:szCs w:val="20"/>
          <w:lang w:val="en-GB" w:eastAsia="zh-CN"/>
        </w:rPr>
      </w:pPr>
      <w:bookmarkStart w:id="0" w:name="_GoBack"/>
      <w:bookmarkEnd w:id="0"/>
    </w:p>
    <w:p w:rsidR="000D1026" w:rsidRPr="000D1026" w:rsidRDefault="000D1026" w:rsidP="000D1026">
      <w:pPr>
        <w:autoSpaceDE w:val="0"/>
        <w:autoSpaceDN w:val="0"/>
        <w:adjustRightInd w:val="0"/>
        <w:ind w:left="396"/>
        <w:jc w:val="both"/>
        <w:rPr>
          <w:rFonts w:ascii="Arial" w:eastAsia="新細明體" w:hAnsi="Arial" w:cs="Arial"/>
          <w:sz w:val="20"/>
          <w:szCs w:val="20"/>
          <w:lang w:val="en-GB" w:eastAsia="zh-CN"/>
        </w:rPr>
      </w:pPr>
    </w:p>
    <w:p w:rsidR="000D1026" w:rsidRPr="000D1026" w:rsidRDefault="000D1026" w:rsidP="000D1026">
      <w:pPr>
        <w:numPr>
          <w:ilvl w:val="0"/>
          <w:numId w:val="18"/>
        </w:numPr>
        <w:autoSpaceDE w:val="0"/>
        <w:autoSpaceDN w:val="0"/>
        <w:adjustRightInd w:val="0"/>
        <w:jc w:val="both"/>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 xml:space="preserve">Option B – Exhibition opportunities at </w:t>
      </w:r>
      <w:r w:rsidR="00511E52" w:rsidRPr="000D1026">
        <w:rPr>
          <w:rFonts w:ascii="Arial" w:eastAsia="新細明體" w:hAnsi="Arial" w:cs="Arial"/>
          <w:b/>
          <w:bCs/>
          <w:sz w:val="20"/>
          <w:szCs w:val="20"/>
          <w:lang w:val="en-GB" w:eastAsia="zh-CN"/>
        </w:rPr>
        <w:t>Study and Career Options event</w:t>
      </w:r>
      <w:r w:rsidR="00511E52">
        <w:rPr>
          <w:rFonts w:ascii="Arial" w:eastAsia="新細明體" w:hAnsi="Arial" w:cs="Arial"/>
          <w:b/>
          <w:bCs/>
          <w:sz w:val="20"/>
          <w:szCs w:val="20"/>
          <w:lang w:val="en-GB" w:eastAsia="zh-CN"/>
        </w:rPr>
        <w:t xml:space="preserve"> </w:t>
      </w:r>
      <w:r w:rsidRPr="000D1026">
        <w:rPr>
          <w:rFonts w:ascii="Arial" w:eastAsia="新細明體" w:hAnsi="Arial" w:cs="Arial"/>
          <w:b/>
          <w:bCs/>
          <w:sz w:val="20"/>
          <w:szCs w:val="20"/>
          <w:lang w:val="en-GB" w:eastAsia="zh-CN"/>
        </w:rPr>
        <w:t>(Exhibition table at the venue)</w:t>
      </w:r>
      <w:r w:rsidRPr="000D1026" w:rsidDel="007670B2">
        <w:rPr>
          <w:rFonts w:ascii="Arial" w:eastAsia="新細明體" w:hAnsi="Arial" w:cs="Arial"/>
          <w:b/>
          <w:bCs/>
          <w:sz w:val="20"/>
          <w:szCs w:val="20"/>
          <w:lang w:val="en-GB" w:eastAsia="zh-CN"/>
        </w:rPr>
        <w:t xml:space="preserve"> </w:t>
      </w:r>
    </w:p>
    <w:p w:rsidR="000D1026" w:rsidRPr="000D1026" w:rsidRDefault="000D1026" w:rsidP="000D1026">
      <w:pPr>
        <w:autoSpaceDE w:val="0"/>
        <w:autoSpaceDN w:val="0"/>
        <w:adjustRightInd w:val="0"/>
        <w:ind w:left="396"/>
        <w:jc w:val="both"/>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GBP 700 + VAT</w:t>
      </w:r>
      <w:r w:rsidRPr="000D1026">
        <w:rPr>
          <w:rFonts w:ascii="Arial" w:eastAsia="新細明體" w:hAnsi="Arial" w:cs="Arial"/>
          <w:sz w:val="20"/>
          <w:szCs w:val="20"/>
          <w:lang w:val="en-GB" w:eastAsia="zh-CN"/>
        </w:rPr>
        <w:t xml:space="preserve"> per institution </w:t>
      </w:r>
      <w:proofErr w:type="gramStart"/>
      <w:r w:rsidRPr="000D1026">
        <w:rPr>
          <w:rFonts w:ascii="Arial" w:eastAsia="新細明體" w:hAnsi="Arial" w:cs="Arial"/>
          <w:sz w:val="20"/>
          <w:szCs w:val="20"/>
          <w:lang w:val="en-GB" w:eastAsia="zh-CN"/>
        </w:rPr>
        <w:t>covers</w:t>
      </w:r>
      <w:proofErr w:type="gramEnd"/>
      <w:r w:rsidRPr="000D1026">
        <w:rPr>
          <w:rFonts w:ascii="Arial" w:eastAsia="新細明體" w:hAnsi="Arial" w:cs="Arial"/>
          <w:sz w:val="20"/>
          <w:szCs w:val="20"/>
          <w:lang w:val="en-GB" w:eastAsia="zh-CN"/>
        </w:rPr>
        <w:t xml:space="preserve"> exhibition venue booking.</w:t>
      </w:r>
    </w:p>
    <w:p w:rsidR="000D1026" w:rsidRPr="000D1026" w:rsidRDefault="000D1026" w:rsidP="000D1026">
      <w:pPr>
        <w:autoSpaceDE w:val="0"/>
        <w:autoSpaceDN w:val="0"/>
        <w:adjustRightInd w:val="0"/>
        <w:jc w:val="both"/>
        <w:rPr>
          <w:rFonts w:ascii="Arial" w:eastAsia="新細明體" w:hAnsi="Arial" w:cs="Arial"/>
          <w:b/>
          <w:bCs/>
          <w:sz w:val="20"/>
          <w:szCs w:val="20"/>
          <w:lang w:val="en-GB" w:eastAsia="zh-CN"/>
        </w:rPr>
      </w:pPr>
    </w:p>
    <w:p w:rsidR="000D1026" w:rsidRPr="000D1026" w:rsidRDefault="000D1026" w:rsidP="000D1026">
      <w:pPr>
        <w:numPr>
          <w:ilvl w:val="0"/>
          <w:numId w:val="17"/>
        </w:numPr>
        <w:autoSpaceDE w:val="0"/>
        <w:autoSpaceDN w:val="0"/>
        <w:adjustRightInd w:val="0"/>
        <w:jc w:val="both"/>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Tuesday 17 June, 2014 - Engineering</w:t>
      </w:r>
    </w:p>
    <w:p w:rsidR="000D1026" w:rsidRPr="000D1026" w:rsidRDefault="000D1026" w:rsidP="000D1026">
      <w:pPr>
        <w:numPr>
          <w:ilvl w:val="0"/>
          <w:numId w:val="17"/>
        </w:numPr>
        <w:autoSpaceDE w:val="0"/>
        <w:autoSpaceDN w:val="0"/>
        <w:adjustRightInd w:val="0"/>
        <w:jc w:val="both"/>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Friday 12 September, 2014 – Biological Science</w:t>
      </w:r>
    </w:p>
    <w:p w:rsidR="000D1026" w:rsidRPr="000D1026" w:rsidRDefault="000D1026" w:rsidP="000D1026">
      <w:pPr>
        <w:numPr>
          <w:ilvl w:val="0"/>
          <w:numId w:val="17"/>
        </w:numPr>
        <w:autoSpaceDE w:val="0"/>
        <w:autoSpaceDN w:val="0"/>
        <w:adjustRightInd w:val="0"/>
        <w:jc w:val="both"/>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Friday 21 November, 2014 – Arts &amp; Design</w:t>
      </w:r>
    </w:p>
    <w:p w:rsidR="000D1026" w:rsidRPr="000D1026" w:rsidRDefault="000D1026" w:rsidP="000D1026">
      <w:pPr>
        <w:numPr>
          <w:ilvl w:val="0"/>
          <w:numId w:val="17"/>
        </w:numPr>
        <w:autoSpaceDE w:val="0"/>
        <w:autoSpaceDN w:val="0"/>
        <w:adjustRightInd w:val="0"/>
        <w:jc w:val="both"/>
        <w:rPr>
          <w:rFonts w:ascii="Arial" w:eastAsia="新細明體" w:hAnsi="Arial" w:cs="Arial"/>
          <w:sz w:val="20"/>
          <w:szCs w:val="20"/>
          <w:lang w:val="en-GB" w:eastAsia="zh-CN"/>
        </w:rPr>
      </w:pPr>
      <w:r w:rsidRPr="000D1026">
        <w:rPr>
          <w:rFonts w:ascii="Arial" w:eastAsia="新細明體" w:hAnsi="Arial" w:cs="Arial"/>
          <w:sz w:val="20"/>
          <w:szCs w:val="20"/>
          <w:lang w:val="en-GB" w:eastAsia="zh-CN"/>
        </w:rPr>
        <w:t xml:space="preserve">Thursday 5 March, 2015 </w:t>
      </w:r>
      <w:r w:rsidR="00511E52" w:rsidRPr="000D1026">
        <w:rPr>
          <w:rFonts w:ascii="Arial" w:eastAsia="新細明體" w:hAnsi="Arial" w:cs="Arial"/>
          <w:sz w:val="20"/>
          <w:szCs w:val="20"/>
          <w:lang w:val="en-GB" w:eastAsia="zh-CN"/>
        </w:rPr>
        <w:t>–</w:t>
      </w:r>
      <w:r w:rsidRPr="000D1026">
        <w:rPr>
          <w:rFonts w:ascii="Arial" w:eastAsia="新細明體" w:hAnsi="Arial" w:cs="Arial"/>
          <w:sz w:val="20"/>
          <w:szCs w:val="20"/>
          <w:lang w:val="en-GB" w:eastAsia="zh-CN"/>
        </w:rPr>
        <w:t xml:space="preserve"> </w:t>
      </w:r>
      <w:r w:rsidR="00511E52" w:rsidRPr="000D1026">
        <w:rPr>
          <w:rFonts w:ascii="Arial" w:eastAsia="新細明體" w:hAnsi="Arial" w:cs="Arial"/>
          <w:sz w:val="20"/>
          <w:szCs w:val="20"/>
          <w:lang w:val="en-GB" w:eastAsia="zh-CN"/>
        </w:rPr>
        <w:t>Medicine alternatives</w:t>
      </w:r>
    </w:p>
    <w:p w:rsidR="000D1026" w:rsidRPr="000D1026" w:rsidRDefault="000D1026" w:rsidP="000D1026">
      <w:pPr>
        <w:autoSpaceDE w:val="0"/>
        <w:autoSpaceDN w:val="0"/>
        <w:adjustRightInd w:val="0"/>
        <w:ind w:left="720"/>
        <w:jc w:val="both"/>
        <w:rPr>
          <w:rFonts w:ascii="Arial" w:eastAsia="新細明體" w:hAnsi="Arial" w:cs="Arial"/>
          <w:b/>
          <w:bCs/>
          <w:sz w:val="20"/>
          <w:szCs w:val="20"/>
          <w:lang w:val="en-GB" w:eastAsia="zh-CN"/>
        </w:rPr>
      </w:pPr>
    </w:p>
    <w:p w:rsidR="000D1026" w:rsidRPr="000D1026" w:rsidRDefault="000D1026" w:rsidP="000D1026">
      <w:pPr>
        <w:autoSpaceDE w:val="0"/>
        <w:autoSpaceDN w:val="0"/>
        <w:adjustRightInd w:val="0"/>
        <w:ind w:left="396"/>
        <w:jc w:val="both"/>
        <w:rPr>
          <w:rFonts w:ascii="Arial" w:eastAsia="新細明體" w:hAnsi="Arial" w:cs="Arial"/>
          <w:sz w:val="20"/>
          <w:szCs w:val="20"/>
          <w:lang w:val="en-GB" w:eastAsia="zh-CN"/>
        </w:rPr>
      </w:pPr>
    </w:p>
    <w:p w:rsidR="000D1026" w:rsidRPr="000D1026" w:rsidRDefault="000D1026" w:rsidP="000D1026">
      <w:pPr>
        <w:keepNext/>
        <w:outlineLvl w:val="1"/>
        <w:rPr>
          <w:rFonts w:ascii="Arial" w:eastAsia="Times New Roman" w:hAnsi="Arial" w:cs="Arial"/>
          <w:b/>
          <w:bCs/>
          <w:sz w:val="20"/>
          <w:szCs w:val="20"/>
          <w:lang w:val="en-GB" w:eastAsia="zh-CN"/>
        </w:rPr>
      </w:pPr>
      <w:r w:rsidRPr="000D1026">
        <w:rPr>
          <w:rFonts w:ascii="Arial" w:eastAsia="Times New Roman" w:hAnsi="Arial" w:cs="Arial"/>
          <w:sz w:val="22"/>
          <w:szCs w:val="22"/>
          <w:lang w:val="en-GB" w:eastAsia="zh-CN"/>
        </w:rPr>
        <w:br w:type="page"/>
      </w:r>
      <w:r w:rsidRPr="000D1026">
        <w:rPr>
          <w:rFonts w:ascii="Arial" w:eastAsia="Times New Roman" w:hAnsi="Arial" w:cs="Arial"/>
          <w:b/>
          <w:bCs/>
          <w:sz w:val="20"/>
          <w:szCs w:val="20"/>
          <w:lang w:val="en-GB" w:eastAsia="zh-CN"/>
        </w:rPr>
        <w:lastRenderedPageBreak/>
        <w:t>DECLARATION</w:t>
      </w:r>
    </w:p>
    <w:p w:rsidR="000D1026" w:rsidRPr="000D1026" w:rsidRDefault="000D1026" w:rsidP="000D10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eastAsia="新細明體" w:hAnsi="Arial" w:cs="Arial"/>
          <w:snapToGrid w:val="0"/>
          <w:color w:val="000000"/>
          <w:sz w:val="20"/>
          <w:szCs w:val="20"/>
          <w:lang w:val="en-GB"/>
        </w:rPr>
      </w:pPr>
    </w:p>
    <w:p w:rsidR="000D1026" w:rsidRPr="000D1026" w:rsidRDefault="000D1026" w:rsidP="000D1026">
      <w:pPr>
        <w:tabs>
          <w:tab w:val="left" w:pos="0"/>
        </w:tabs>
        <w:ind w:right="536"/>
        <w:rPr>
          <w:rFonts w:ascii="Arial" w:eastAsia="SimSun" w:hAnsi="Arial"/>
          <w:i/>
          <w:iCs/>
          <w:sz w:val="20"/>
          <w:szCs w:val="20"/>
          <w:lang w:val="en-GB" w:eastAsia="zh-CN"/>
        </w:rPr>
      </w:pPr>
      <w:r w:rsidRPr="000D1026">
        <w:rPr>
          <w:rFonts w:ascii="Arial" w:eastAsia="SimSun" w:hAnsi="Arial"/>
          <w:i/>
          <w:iCs/>
          <w:sz w:val="20"/>
          <w:szCs w:val="20"/>
          <w:lang w:val="en-GB" w:eastAsia="zh-CN"/>
        </w:rPr>
        <w:t xml:space="preserve">I confirm that the above named organisation does want to take part in the </w:t>
      </w:r>
      <w:r w:rsidR="00511E52" w:rsidRPr="000D1026">
        <w:rPr>
          <w:rFonts w:ascii="Arial" w:eastAsia="SimSun" w:hAnsi="Arial"/>
          <w:i/>
          <w:iCs/>
          <w:sz w:val="20"/>
          <w:szCs w:val="20"/>
          <w:lang w:val="en-GB" w:eastAsia="zh-CN"/>
        </w:rPr>
        <w:t>Study and Career Options event</w:t>
      </w:r>
      <w:r w:rsidR="0045746D">
        <w:rPr>
          <w:rFonts w:ascii="Arial" w:eastAsia="SimSun" w:hAnsi="Arial"/>
          <w:i/>
          <w:iCs/>
          <w:sz w:val="20"/>
          <w:szCs w:val="20"/>
          <w:lang w:val="en-GB" w:eastAsia="zh-CN"/>
        </w:rPr>
        <w:t>s</w:t>
      </w:r>
      <w:r w:rsidR="00511E52" w:rsidRPr="00511E52">
        <w:rPr>
          <w:rFonts w:ascii="Arial" w:eastAsia="SimSun" w:hAnsi="Arial"/>
          <w:i/>
          <w:iCs/>
          <w:sz w:val="20"/>
          <w:szCs w:val="20"/>
          <w:lang w:val="en-GB" w:eastAsia="zh-CN"/>
        </w:rPr>
        <w:t xml:space="preserve"> </w:t>
      </w:r>
      <w:r w:rsidRPr="000D1026">
        <w:rPr>
          <w:rFonts w:ascii="Arial" w:eastAsia="SimSun" w:hAnsi="Arial"/>
          <w:i/>
          <w:iCs/>
          <w:sz w:val="20"/>
          <w:szCs w:val="20"/>
          <w:lang w:val="en-GB" w:eastAsia="zh-CN"/>
        </w:rPr>
        <w:t>related initiatives. (Options ticked above). I understand that if this application is accepted that the terms and conditions listed below will form a binding contract between this organisation and the British Council.</w:t>
      </w:r>
    </w:p>
    <w:p w:rsidR="000D1026" w:rsidRPr="000D1026" w:rsidRDefault="000D1026" w:rsidP="000D1026">
      <w:pPr>
        <w:rPr>
          <w:rFonts w:ascii="Arial" w:eastAsia="新細明體" w:hAnsi="Arial" w:cs="Arial"/>
          <w:sz w:val="20"/>
          <w:szCs w:val="20"/>
          <w:lang w:val="en-GB" w:eastAsia="zh-HK"/>
        </w:rPr>
      </w:pPr>
    </w:p>
    <w:p w:rsidR="000D1026" w:rsidRPr="000D1026" w:rsidRDefault="000D1026" w:rsidP="000D1026">
      <w:pPr>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 xml:space="preserve"> </w:t>
      </w:r>
    </w:p>
    <w:p w:rsidR="000D1026" w:rsidRPr="000D1026" w:rsidRDefault="000D1026" w:rsidP="000D1026">
      <w:pPr>
        <w:rPr>
          <w:rFonts w:ascii="Arial" w:eastAsia="新細明體" w:hAnsi="Arial" w:cs="Arial"/>
          <w:sz w:val="20"/>
          <w:szCs w:val="20"/>
          <w:lang w:val="en-GB" w:eastAsia="zh-HK"/>
        </w:rPr>
      </w:pPr>
    </w:p>
    <w:p w:rsidR="000D1026" w:rsidRPr="000D1026" w:rsidRDefault="000D1026" w:rsidP="000D1026">
      <w:pPr>
        <w:rPr>
          <w:rFonts w:ascii="Arial" w:eastAsia="新細明體" w:hAnsi="Arial" w:cs="Arial"/>
          <w:sz w:val="20"/>
          <w:szCs w:val="20"/>
          <w:lang w:val="en-GB" w:eastAsia="zh-HK"/>
        </w:rPr>
      </w:pPr>
    </w:p>
    <w:p w:rsidR="000D1026" w:rsidRPr="000D1026" w:rsidRDefault="000D1026" w:rsidP="000D1026">
      <w:pPr>
        <w:rPr>
          <w:rFonts w:ascii="Arial" w:eastAsia="新細明體" w:hAnsi="Arial" w:cs="Arial"/>
          <w:b/>
          <w:sz w:val="20"/>
          <w:szCs w:val="20"/>
          <w:lang w:val="en-GB" w:eastAsia="zh-HK"/>
        </w:rPr>
      </w:pPr>
    </w:p>
    <w:p w:rsidR="000D1026" w:rsidRPr="000D1026" w:rsidRDefault="000D1026" w:rsidP="000D1026">
      <w:pPr>
        <w:rPr>
          <w:rFonts w:ascii="Arial" w:eastAsia="新細明體" w:hAnsi="Arial" w:cs="Arial"/>
          <w:b/>
          <w:sz w:val="20"/>
          <w:szCs w:val="20"/>
          <w:lang w:val="en-GB" w:eastAsia="zh-HK"/>
        </w:rPr>
      </w:pPr>
      <w:r w:rsidRPr="000D1026">
        <w:rPr>
          <w:rFonts w:ascii="Arial" w:eastAsia="新細明體" w:hAnsi="Arial" w:cs="Arial"/>
          <w:b/>
          <w:sz w:val="20"/>
          <w:szCs w:val="20"/>
          <w:lang w:val="en-GB" w:eastAsia="zh-HK"/>
        </w:rPr>
        <w:t>__________________________________</w:t>
      </w:r>
      <w:r w:rsidRPr="000D1026">
        <w:rPr>
          <w:rFonts w:ascii="Arial" w:eastAsia="新細明體" w:hAnsi="Arial" w:cs="Arial"/>
          <w:b/>
          <w:sz w:val="20"/>
          <w:szCs w:val="20"/>
          <w:lang w:val="en-GB" w:eastAsia="zh-HK"/>
        </w:rPr>
        <w:tab/>
      </w:r>
      <w:r w:rsidRPr="000D1026">
        <w:rPr>
          <w:rFonts w:ascii="Arial" w:eastAsia="新細明體" w:hAnsi="Arial" w:cs="Arial"/>
          <w:b/>
          <w:sz w:val="20"/>
          <w:szCs w:val="20"/>
          <w:lang w:val="en-GB" w:eastAsia="zh-HK"/>
        </w:rPr>
        <w:tab/>
        <w:t>__________________________________</w:t>
      </w:r>
    </w:p>
    <w:p w:rsidR="000D1026" w:rsidRPr="000D1026" w:rsidRDefault="000D1026" w:rsidP="000D1026">
      <w:pPr>
        <w:ind w:firstLine="426"/>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 xml:space="preserve">          Signature of applicant</w:t>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t xml:space="preserve">    Organisation’s stamp</w:t>
      </w:r>
    </w:p>
    <w:p w:rsidR="000D1026" w:rsidRPr="000D1026" w:rsidRDefault="000D1026" w:rsidP="000D1026">
      <w:pPr>
        <w:rPr>
          <w:rFonts w:ascii="Arial" w:eastAsia="新細明體" w:hAnsi="Arial" w:cs="Arial"/>
          <w:sz w:val="20"/>
          <w:szCs w:val="20"/>
          <w:lang w:val="en-GB" w:eastAsia="zh-HK"/>
        </w:rPr>
      </w:pPr>
    </w:p>
    <w:p w:rsidR="000D1026" w:rsidRPr="000D1026" w:rsidRDefault="000D1026" w:rsidP="000D1026">
      <w:pPr>
        <w:rPr>
          <w:rFonts w:ascii="Arial" w:eastAsia="新細明體" w:hAnsi="Arial" w:cs="Arial"/>
          <w:sz w:val="20"/>
          <w:szCs w:val="20"/>
          <w:lang w:val="en-GB" w:eastAsia="zh-HK"/>
        </w:rPr>
      </w:pPr>
    </w:p>
    <w:p w:rsidR="000D1026" w:rsidRPr="000D1026" w:rsidRDefault="000D1026" w:rsidP="000D1026">
      <w:pPr>
        <w:rPr>
          <w:rFonts w:ascii="Arial" w:eastAsia="新細明體" w:hAnsi="Arial" w:cs="Arial"/>
          <w:sz w:val="20"/>
          <w:szCs w:val="20"/>
          <w:lang w:val="en-GB" w:eastAsia="zh-HK"/>
        </w:rPr>
      </w:pPr>
    </w:p>
    <w:p w:rsidR="000D1026" w:rsidRPr="000D1026" w:rsidRDefault="000D1026" w:rsidP="000D1026">
      <w:pPr>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___________________________________</w:t>
      </w:r>
    </w:p>
    <w:p w:rsidR="000D1026" w:rsidRPr="000D1026" w:rsidRDefault="000D1026" w:rsidP="000D1026">
      <w:pPr>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 xml:space="preserve">                                Date</w:t>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p>
    <w:p w:rsidR="000D1026" w:rsidRPr="000D1026" w:rsidRDefault="000D1026" w:rsidP="000D1026">
      <w:pPr>
        <w:tabs>
          <w:tab w:val="left" w:pos="454"/>
        </w:tabs>
        <w:spacing w:after="120"/>
        <w:rPr>
          <w:rFonts w:ascii="Arial" w:eastAsia="新細明體" w:hAnsi="Arial" w:cs="Arial"/>
          <w:b/>
          <w:sz w:val="20"/>
          <w:szCs w:val="16"/>
          <w:lang w:val="en-GB" w:eastAsia="zh-HK"/>
        </w:rPr>
      </w:pPr>
    </w:p>
    <w:p w:rsidR="000D1026" w:rsidRPr="000D1026" w:rsidRDefault="000D1026" w:rsidP="000D1026">
      <w:pPr>
        <w:tabs>
          <w:tab w:val="left" w:pos="0"/>
        </w:tabs>
        <w:spacing w:after="120"/>
        <w:rPr>
          <w:rFonts w:ascii="Arial" w:eastAsia="新細明體" w:hAnsi="Arial" w:cs="Arial"/>
          <w:b/>
          <w:sz w:val="20"/>
          <w:szCs w:val="16"/>
          <w:lang w:val="en-GB" w:eastAsia="zh-HK"/>
        </w:rPr>
      </w:pPr>
    </w:p>
    <w:p w:rsidR="000D1026" w:rsidRPr="000D1026" w:rsidRDefault="000D1026" w:rsidP="000D1026">
      <w:pPr>
        <w:autoSpaceDE w:val="0"/>
        <w:autoSpaceDN w:val="0"/>
        <w:adjustRightInd w:val="0"/>
        <w:jc w:val="both"/>
        <w:rPr>
          <w:rFonts w:ascii="Arial" w:eastAsia="新細明體" w:hAnsi="Arial" w:cs="Arial"/>
          <w:b/>
          <w:sz w:val="20"/>
          <w:szCs w:val="20"/>
          <w:lang w:val="en-GB" w:eastAsia="zh-CN"/>
        </w:rPr>
      </w:pPr>
      <w:r w:rsidRPr="000D1026">
        <w:rPr>
          <w:rFonts w:ascii="Arial" w:eastAsia="新細明體" w:hAnsi="Arial" w:cs="Arial"/>
          <w:b/>
          <w:sz w:val="20"/>
          <w:szCs w:val="20"/>
          <w:lang w:val="en-GB" w:eastAsia="zh-CN"/>
        </w:rPr>
        <w:t xml:space="preserve">Please complete the application form below and return it to: </w:t>
      </w:r>
    </w:p>
    <w:p w:rsidR="000D1026" w:rsidRPr="000D1026" w:rsidRDefault="000D1026" w:rsidP="000D1026">
      <w:pPr>
        <w:tabs>
          <w:tab w:val="left" w:pos="0"/>
        </w:tabs>
        <w:spacing w:after="120"/>
        <w:rPr>
          <w:rFonts w:ascii="Arial" w:eastAsia="新細明體" w:hAnsi="Arial" w:cs="Arial"/>
          <w:sz w:val="20"/>
          <w:szCs w:val="16"/>
          <w:lang w:val="en-GB" w:eastAsia="zh-HK"/>
        </w:rPr>
      </w:pPr>
    </w:p>
    <w:p w:rsidR="000D1026" w:rsidRPr="000D1026" w:rsidRDefault="000D1026" w:rsidP="000D1026">
      <w:pPr>
        <w:tabs>
          <w:tab w:val="left" w:pos="0"/>
        </w:tabs>
        <w:spacing w:after="120"/>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Anna Lee</w:t>
      </w:r>
    </w:p>
    <w:p w:rsidR="000D1026" w:rsidRPr="000D1026" w:rsidRDefault="000D1026" w:rsidP="000D1026">
      <w:pPr>
        <w:tabs>
          <w:tab w:val="left" w:pos="0"/>
        </w:tabs>
        <w:spacing w:after="120"/>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Marketing Services Manager, Education</w:t>
      </w:r>
    </w:p>
    <w:p w:rsidR="000D1026" w:rsidRPr="000D1026" w:rsidRDefault="000D1026" w:rsidP="000D1026">
      <w:pPr>
        <w:tabs>
          <w:tab w:val="left" w:pos="0"/>
        </w:tabs>
        <w:spacing w:after="120"/>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British Council</w:t>
      </w:r>
    </w:p>
    <w:p w:rsidR="000D1026" w:rsidRPr="000D1026" w:rsidRDefault="000D1026" w:rsidP="000D1026">
      <w:pPr>
        <w:tabs>
          <w:tab w:val="left" w:pos="0"/>
        </w:tabs>
        <w:spacing w:after="120"/>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 xml:space="preserve">3 Supreme Court Road </w:t>
      </w:r>
    </w:p>
    <w:p w:rsidR="000D1026" w:rsidRPr="000D1026" w:rsidRDefault="000D1026" w:rsidP="000D1026">
      <w:pPr>
        <w:tabs>
          <w:tab w:val="left" w:pos="0"/>
        </w:tabs>
        <w:spacing w:after="120"/>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 xml:space="preserve">Admiralty, </w:t>
      </w:r>
      <w:smartTag w:uri="urn:schemas-microsoft-com:office:smarttags" w:element="place">
        <w:r w:rsidRPr="000D1026">
          <w:rPr>
            <w:rFonts w:ascii="Arial" w:eastAsia="新細明體" w:hAnsi="Arial" w:cs="Arial"/>
            <w:sz w:val="20"/>
            <w:szCs w:val="20"/>
            <w:lang w:val="en-GB" w:eastAsia="zh-HK"/>
          </w:rPr>
          <w:t>Hong Kong</w:t>
        </w:r>
      </w:smartTag>
    </w:p>
    <w:p w:rsidR="000D1026" w:rsidRDefault="000D1026" w:rsidP="000D1026">
      <w:pPr>
        <w:ind w:right="68"/>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 xml:space="preserve">Email: </w:t>
      </w:r>
      <w:hyperlink r:id="rId12" w:history="1">
        <w:r w:rsidRPr="000D1026">
          <w:rPr>
            <w:rFonts w:ascii="Arial" w:eastAsia="新細明體" w:hAnsi="Arial" w:cs="Arial"/>
            <w:sz w:val="20"/>
            <w:szCs w:val="20"/>
            <w:lang w:val="en-GB" w:eastAsia="zh-HK"/>
          </w:rPr>
          <w:t>bc-siem@britishcouncil.org.hk</w:t>
        </w:r>
      </w:hyperlink>
    </w:p>
    <w:p w:rsidR="000D1026" w:rsidRDefault="000D1026">
      <w:pPr>
        <w:rPr>
          <w:rFonts w:ascii="Arial" w:eastAsia="新細明體" w:hAnsi="Arial" w:cs="Arial"/>
          <w:sz w:val="20"/>
          <w:szCs w:val="20"/>
          <w:lang w:val="en-GB" w:eastAsia="zh-HK"/>
        </w:rPr>
      </w:pPr>
      <w:r>
        <w:rPr>
          <w:rFonts w:ascii="Arial" w:eastAsia="新細明體" w:hAnsi="Arial" w:cs="Arial"/>
          <w:sz w:val="20"/>
          <w:szCs w:val="20"/>
          <w:lang w:val="en-GB" w:eastAsia="zh-HK"/>
        </w:rPr>
        <w:br w:type="page"/>
      </w:r>
    </w:p>
    <w:p w:rsidR="000D1026" w:rsidRPr="000D1026" w:rsidRDefault="000D1026" w:rsidP="000D1026">
      <w:pPr>
        <w:keepNext/>
        <w:tabs>
          <w:tab w:val="num" w:pos="567"/>
        </w:tabs>
        <w:ind w:hanging="1440"/>
        <w:outlineLvl w:val="3"/>
        <w:rPr>
          <w:rFonts w:ascii="Arial" w:eastAsia="Times New Roman" w:hAnsi="Arial" w:cs="Arial"/>
          <w:b/>
          <w:sz w:val="20"/>
          <w:szCs w:val="20"/>
          <w:lang w:val="en-GB" w:eastAsia="zh-CN"/>
        </w:rPr>
      </w:pPr>
    </w:p>
    <w:p w:rsidR="00873719" w:rsidRDefault="00873719" w:rsidP="000D1026">
      <w:pPr>
        <w:widowControl w:val="0"/>
        <w:tabs>
          <w:tab w:val="num"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eastAsia="新細明體" w:hAnsi="Arial" w:cs="Arial"/>
          <w:b/>
          <w:snapToGrid w:val="0"/>
          <w:color w:val="000000"/>
          <w:sz w:val="20"/>
          <w:szCs w:val="20"/>
          <w:lang w:val="en-GB"/>
        </w:rPr>
      </w:pPr>
      <w:r>
        <w:rPr>
          <w:rFonts w:ascii="Arial" w:eastAsia="新細明體" w:hAnsi="Arial" w:cs="Arial"/>
          <w:b/>
          <w:snapToGrid w:val="0"/>
          <w:color w:val="000000"/>
          <w:sz w:val="20"/>
          <w:szCs w:val="20"/>
          <w:lang w:val="en-GB"/>
        </w:rPr>
        <w:t>Terms and conditions:</w:t>
      </w:r>
    </w:p>
    <w:p w:rsidR="00873719" w:rsidRDefault="00873719" w:rsidP="000D1026">
      <w:pPr>
        <w:widowControl w:val="0"/>
        <w:tabs>
          <w:tab w:val="num"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eastAsia="新細明體" w:hAnsi="Arial" w:cs="Arial"/>
          <w:b/>
          <w:snapToGrid w:val="0"/>
          <w:color w:val="000000"/>
          <w:sz w:val="20"/>
          <w:szCs w:val="20"/>
          <w:lang w:val="en-GB"/>
        </w:rPr>
      </w:pPr>
    </w:p>
    <w:p w:rsidR="000D1026" w:rsidRPr="000D1026" w:rsidRDefault="000D1026" w:rsidP="000D1026">
      <w:pPr>
        <w:widowControl w:val="0"/>
        <w:tabs>
          <w:tab w:val="num"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eastAsia="新細明體" w:hAnsi="Arial" w:cs="Arial"/>
          <w:b/>
          <w:snapToGrid w:val="0"/>
          <w:color w:val="000000"/>
          <w:sz w:val="20"/>
          <w:szCs w:val="20"/>
          <w:lang w:val="en-GB"/>
        </w:rPr>
      </w:pPr>
      <w:r w:rsidRPr="000D1026">
        <w:rPr>
          <w:rFonts w:ascii="Arial" w:eastAsia="新細明體" w:hAnsi="Arial" w:cs="Arial"/>
          <w:b/>
          <w:snapToGrid w:val="0"/>
          <w:color w:val="000000"/>
          <w:sz w:val="20"/>
          <w:szCs w:val="20"/>
          <w:lang w:val="en-GB"/>
        </w:rPr>
        <w:t>1.</w:t>
      </w:r>
      <w:r w:rsidRPr="000D1026">
        <w:rPr>
          <w:rFonts w:ascii="Arial" w:eastAsia="新細明體" w:hAnsi="Arial" w:cs="Arial"/>
          <w:b/>
          <w:snapToGrid w:val="0"/>
          <w:color w:val="000000"/>
          <w:sz w:val="20"/>
          <w:szCs w:val="20"/>
          <w:lang w:val="en-GB"/>
        </w:rPr>
        <w:tab/>
        <w:t>Accredited Institutions</w:t>
      </w:r>
    </w:p>
    <w:p w:rsidR="000D1026" w:rsidRPr="000D1026" w:rsidRDefault="000D1026" w:rsidP="000D1026">
      <w:pPr>
        <w:widowControl w:val="0"/>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eastAsia="新細明體" w:hAnsi="Arial" w:cs="Arial"/>
          <w:b/>
          <w:snapToGrid w:val="0"/>
          <w:color w:val="000000"/>
          <w:sz w:val="20"/>
          <w:szCs w:val="20"/>
          <w:lang w:val="en-GB"/>
        </w:rPr>
      </w:pPr>
    </w:p>
    <w:p w:rsidR="000D1026" w:rsidRPr="000D1026" w:rsidRDefault="000D1026" w:rsidP="000D1026">
      <w:pPr>
        <w:widowControl w:val="0"/>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Arial" w:eastAsia="新細明體" w:hAnsi="Arial" w:cs="Arial"/>
          <w:snapToGrid w:val="0"/>
          <w:color w:val="000000"/>
          <w:sz w:val="20"/>
          <w:szCs w:val="20"/>
          <w:lang w:val="en-GB"/>
        </w:rPr>
      </w:pPr>
      <w:r w:rsidRPr="000D1026">
        <w:rPr>
          <w:rFonts w:ascii="Arial" w:eastAsia="新細明體" w:hAnsi="Arial" w:cs="Arial"/>
          <w:snapToGrid w:val="0"/>
          <w:color w:val="000000"/>
          <w:sz w:val="20"/>
          <w:szCs w:val="20"/>
          <w:lang w:val="en-GB"/>
        </w:rPr>
        <w:t xml:space="preserve">     </w:t>
      </w:r>
      <w:r w:rsidRPr="000D1026">
        <w:rPr>
          <w:rFonts w:ascii="Arial" w:eastAsia="新細明體" w:hAnsi="Arial" w:cs="Arial"/>
          <w:snapToGrid w:val="0"/>
          <w:color w:val="000000"/>
          <w:sz w:val="20"/>
          <w:szCs w:val="20"/>
          <w:lang w:val="en-GB"/>
        </w:rPr>
        <w:tab/>
        <w:t xml:space="preserve">All participating institutions must be accredited by a recognised </w:t>
      </w:r>
      <w:smartTag w:uri="urn:schemas-microsoft-com:office:smarttags" w:element="country-region">
        <w:smartTag w:uri="urn:schemas-microsoft-com:office:smarttags" w:element="place">
          <w:r w:rsidRPr="000D1026">
            <w:rPr>
              <w:rFonts w:ascii="Arial" w:eastAsia="新細明體" w:hAnsi="Arial" w:cs="Arial"/>
              <w:snapToGrid w:val="0"/>
              <w:color w:val="000000"/>
              <w:sz w:val="20"/>
              <w:szCs w:val="20"/>
              <w:lang w:val="en-GB"/>
            </w:rPr>
            <w:t>UK</w:t>
          </w:r>
        </w:smartTag>
      </w:smartTag>
      <w:r w:rsidRPr="000D1026">
        <w:rPr>
          <w:rFonts w:ascii="Arial" w:eastAsia="新細明體" w:hAnsi="Arial" w:cs="Arial"/>
          <w:snapToGrid w:val="0"/>
          <w:color w:val="000000"/>
          <w:sz w:val="20"/>
          <w:szCs w:val="20"/>
          <w:lang w:val="en-GB"/>
        </w:rPr>
        <w:t xml:space="preserve"> authority.  </w:t>
      </w:r>
    </w:p>
    <w:p w:rsidR="000D1026" w:rsidRPr="000D1026" w:rsidRDefault="000D1026" w:rsidP="000D1026">
      <w:pPr>
        <w:keepNext/>
        <w:tabs>
          <w:tab w:val="left" w:pos="709"/>
          <w:tab w:val="left" w:pos="993"/>
        </w:tabs>
        <w:ind w:left="709" w:hanging="709"/>
        <w:outlineLvl w:val="3"/>
        <w:rPr>
          <w:rFonts w:ascii="Arial" w:eastAsia="Times New Roman" w:hAnsi="Arial" w:cs="Arial"/>
          <w:b/>
          <w:bCs/>
          <w:snapToGrid w:val="0"/>
          <w:sz w:val="20"/>
          <w:szCs w:val="20"/>
          <w:lang w:val="en-GB"/>
        </w:rPr>
      </w:pPr>
    </w:p>
    <w:p w:rsidR="000D1026" w:rsidRPr="000D1026" w:rsidRDefault="000D1026" w:rsidP="000D1026">
      <w:pPr>
        <w:keepNext/>
        <w:numPr>
          <w:ilvl w:val="0"/>
          <w:numId w:val="19"/>
        </w:numPr>
        <w:tabs>
          <w:tab w:val="clear" w:pos="360"/>
          <w:tab w:val="num" w:pos="709"/>
          <w:tab w:val="left" w:pos="993"/>
        </w:tabs>
        <w:ind w:left="709" w:hanging="709"/>
        <w:outlineLvl w:val="3"/>
        <w:rPr>
          <w:rFonts w:ascii="Arial" w:eastAsia="新細明體" w:hAnsi="Arial" w:cs="Arial"/>
          <w:b/>
          <w:snapToGrid w:val="0"/>
          <w:color w:val="000000"/>
          <w:sz w:val="20"/>
          <w:szCs w:val="20"/>
          <w:lang w:val="en-GB"/>
        </w:rPr>
      </w:pPr>
      <w:r w:rsidRPr="000D1026">
        <w:rPr>
          <w:rFonts w:ascii="Arial" w:eastAsia="新細明體" w:hAnsi="Arial" w:cs="Arial"/>
          <w:b/>
          <w:snapToGrid w:val="0"/>
          <w:color w:val="000000"/>
          <w:sz w:val="20"/>
          <w:szCs w:val="20"/>
          <w:lang w:val="en-GB"/>
        </w:rPr>
        <w:t>Participation fee and criteria</w:t>
      </w:r>
    </w:p>
    <w:p w:rsidR="000D1026" w:rsidRPr="000D1026" w:rsidRDefault="000D1026" w:rsidP="000D1026">
      <w:pPr>
        <w:autoSpaceDE w:val="0"/>
        <w:autoSpaceDN w:val="0"/>
        <w:adjustRightInd w:val="0"/>
        <w:jc w:val="both"/>
        <w:rPr>
          <w:rFonts w:ascii="Arial" w:eastAsia="新細明體" w:hAnsi="Arial" w:cs="Arial"/>
          <w:b/>
          <w:bCs/>
          <w:sz w:val="20"/>
          <w:szCs w:val="20"/>
          <w:lang w:val="en-GB" w:eastAsia="zh-CN"/>
        </w:rPr>
      </w:pPr>
    </w:p>
    <w:p w:rsidR="000D1026" w:rsidRPr="000D1026" w:rsidRDefault="000D1026" w:rsidP="000D1026">
      <w:pPr>
        <w:numPr>
          <w:ilvl w:val="0"/>
          <w:numId w:val="22"/>
        </w:numPr>
        <w:tabs>
          <w:tab w:val="left" w:pos="567"/>
        </w:tabs>
        <w:autoSpaceDE w:val="0"/>
        <w:autoSpaceDN w:val="0"/>
        <w:adjustRightInd w:val="0"/>
        <w:jc w:val="both"/>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 xml:space="preserve">Exhibition and seminar opportunities at </w:t>
      </w:r>
      <w:r w:rsidR="0045746D" w:rsidRPr="000D1026">
        <w:rPr>
          <w:rFonts w:ascii="Arial" w:eastAsia="新細明體" w:hAnsi="Arial" w:cs="Arial"/>
          <w:b/>
          <w:bCs/>
          <w:sz w:val="20"/>
          <w:szCs w:val="20"/>
          <w:lang w:val="en-GB" w:eastAsia="zh-CN"/>
        </w:rPr>
        <w:t>Study and Career Options event</w:t>
      </w:r>
      <w:r w:rsidRPr="000D1026">
        <w:rPr>
          <w:rFonts w:ascii="Arial" w:eastAsia="新細明體" w:hAnsi="Arial" w:cs="Arial"/>
          <w:b/>
          <w:bCs/>
          <w:sz w:val="20"/>
          <w:szCs w:val="20"/>
          <w:lang w:val="en-GB" w:eastAsia="zh-CN"/>
        </w:rPr>
        <w:t xml:space="preserve"> (Seminar session and exhibition table)</w:t>
      </w:r>
    </w:p>
    <w:p w:rsidR="000D1026" w:rsidRPr="000D1026" w:rsidRDefault="000D1026" w:rsidP="000D1026">
      <w:pPr>
        <w:tabs>
          <w:tab w:val="left" w:pos="567"/>
        </w:tabs>
        <w:autoSpaceDE w:val="0"/>
        <w:autoSpaceDN w:val="0"/>
        <w:adjustRightInd w:val="0"/>
        <w:ind w:left="1440"/>
        <w:jc w:val="both"/>
        <w:rPr>
          <w:rFonts w:ascii="Arial" w:eastAsia="新細明體" w:hAnsi="Arial" w:cs="Arial"/>
          <w:sz w:val="20"/>
          <w:szCs w:val="20"/>
          <w:lang w:val="en-GB" w:eastAsia="zh-CN"/>
        </w:rPr>
      </w:pPr>
      <w:r w:rsidRPr="000D1026">
        <w:rPr>
          <w:rFonts w:ascii="Arial" w:eastAsia="新細明體" w:hAnsi="Arial" w:cs="Arial"/>
          <w:b/>
          <w:bCs/>
          <w:sz w:val="20"/>
          <w:szCs w:val="20"/>
          <w:lang w:val="en-GB" w:eastAsia="zh-CN"/>
        </w:rPr>
        <w:t xml:space="preserve">GBP 1,200 + VAT </w:t>
      </w:r>
      <w:r w:rsidRPr="000D1026">
        <w:rPr>
          <w:rFonts w:ascii="Arial" w:eastAsia="新細明體" w:hAnsi="Arial" w:cs="Arial"/>
          <w:sz w:val="20"/>
          <w:szCs w:val="20"/>
          <w:lang w:val="en-GB" w:eastAsia="zh-CN"/>
        </w:rPr>
        <w:t xml:space="preserve">per institution </w:t>
      </w:r>
      <w:proofErr w:type="gramStart"/>
      <w:r w:rsidRPr="000D1026">
        <w:rPr>
          <w:rFonts w:ascii="Arial" w:eastAsia="新細明體" w:hAnsi="Arial" w:cs="Arial"/>
          <w:sz w:val="20"/>
          <w:szCs w:val="20"/>
          <w:lang w:val="en-GB" w:eastAsia="zh-CN"/>
        </w:rPr>
        <w:t>covers</w:t>
      </w:r>
      <w:proofErr w:type="gramEnd"/>
      <w:r w:rsidRPr="000D1026">
        <w:rPr>
          <w:rFonts w:ascii="Arial" w:eastAsia="新細明體" w:hAnsi="Arial" w:cs="Arial"/>
          <w:sz w:val="20"/>
          <w:szCs w:val="20"/>
          <w:lang w:val="en-GB" w:eastAsia="zh-CN"/>
        </w:rPr>
        <w:t xml:space="preserve"> exhibition venue booking and seminar arrangement. </w:t>
      </w:r>
    </w:p>
    <w:p w:rsidR="000D1026" w:rsidRPr="000D1026" w:rsidRDefault="000D1026" w:rsidP="000D1026">
      <w:pPr>
        <w:tabs>
          <w:tab w:val="left" w:pos="567"/>
        </w:tabs>
        <w:autoSpaceDE w:val="0"/>
        <w:autoSpaceDN w:val="0"/>
        <w:adjustRightInd w:val="0"/>
        <w:ind w:left="1287" w:hanging="567"/>
        <w:jc w:val="both"/>
        <w:rPr>
          <w:rFonts w:ascii="Arial" w:eastAsia="新細明體" w:hAnsi="Arial" w:cs="Arial"/>
          <w:sz w:val="20"/>
          <w:szCs w:val="20"/>
          <w:lang w:val="en-GB" w:eastAsia="zh-CN"/>
        </w:rPr>
      </w:pPr>
    </w:p>
    <w:p w:rsidR="000D1026" w:rsidRPr="000D1026" w:rsidRDefault="000D1026" w:rsidP="000D1026">
      <w:pPr>
        <w:numPr>
          <w:ilvl w:val="0"/>
          <w:numId w:val="22"/>
        </w:numPr>
        <w:tabs>
          <w:tab w:val="left" w:pos="567"/>
        </w:tabs>
        <w:autoSpaceDE w:val="0"/>
        <w:autoSpaceDN w:val="0"/>
        <w:adjustRightInd w:val="0"/>
        <w:jc w:val="both"/>
        <w:rPr>
          <w:rFonts w:ascii="Arial" w:eastAsia="新細明體" w:hAnsi="Arial" w:cs="Arial"/>
          <w:b/>
          <w:bCs/>
          <w:sz w:val="20"/>
          <w:szCs w:val="20"/>
          <w:lang w:val="en-GB" w:eastAsia="zh-CN"/>
        </w:rPr>
      </w:pPr>
      <w:r w:rsidRPr="000D1026">
        <w:rPr>
          <w:rFonts w:ascii="Arial" w:eastAsia="新細明體" w:hAnsi="Arial" w:cs="Arial"/>
          <w:b/>
          <w:bCs/>
          <w:sz w:val="20"/>
          <w:szCs w:val="20"/>
          <w:lang w:val="en-GB" w:eastAsia="zh-CN"/>
        </w:rPr>
        <w:t xml:space="preserve">Exhibition opportunities at </w:t>
      </w:r>
      <w:r w:rsidR="0045746D" w:rsidRPr="000D1026">
        <w:rPr>
          <w:rFonts w:ascii="Arial" w:eastAsia="新細明體" w:hAnsi="Arial" w:cs="Arial"/>
          <w:b/>
          <w:bCs/>
          <w:sz w:val="20"/>
          <w:szCs w:val="20"/>
          <w:lang w:val="en-GB" w:eastAsia="zh-CN"/>
        </w:rPr>
        <w:t xml:space="preserve">Study and Career Options event </w:t>
      </w:r>
      <w:r w:rsidRPr="000D1026">
        <w:rPr>
          <w:rFonts w:ascii="Arial" w:eastAsia="新細明體" w:hAnsi="Arial" w:cs="Arial"/>
          <w:b/>
          <w:bCs/>
          <w:sz w:val="20"/>
          <w:szCs w:val="20"/>
          <w:lang w:val="en-GB" w:eastAsia="zh-CN"/>
        </w:rPr>
        <w:t>(Exhibition table at the venue)</w:t>
      </w:r>
    </w:p>
    <w:p w:rsidR="000D1026" w:rsidRPr="000D1026" w:rsidRDefault="000D1026" w:rsidP="000D1026">
      <w:pPr>
        <w:tabs>
          <w:tab w:val="left" w:pos="567"/>
        </w:tabs>
        <w:autoSpaceDE w:val="0"/>
        <w:autoSpaceDN w:val="0"/>
        <w:adjustRightInd w:val="0"/>
        <w:ind w:left="1440"/>
        <w:jc w:val="both"/>
        <w:rPr>
          <w:rFonts w:ascii="Arial" w:eastAsia="新細明體" w:hAnsi="Arial" w:cs="Arial"/>
          <w:sz w:val="20"/>
          <w:szCs w:val="20"/>
          <w:lang w:val="en-GB" w:eastAsia="zh-CN"/>
        </w:rPr>
      </w:pPr>
      <w:r w:rsidRPr="000D1026">
        <w:rPr>
          <w:rFonts w:ascii="Arial" w:eastAsia="新細明體" w:hAnsi="Arial" w:cs="Arial"/>
          <w:b/>
          <w:bCs/>
          <w:sz w:val="20"/>
          <w:szCs w:val="20"/>
          <w:lang w:val="en-GB" w:eastAsia="zh-CN"/>
        </w:rPr>
        <w:t>GBP 700 + VAT</w:t>
      </w:r>
      <w:r w:rsidRPr="000D1026">
        <w:rPr>
          <w:rFonts w:ascii="Arial" w:eastAsia="新細明體" w:hAnsi="Arial" w:cs="Arial"/>
          <w:sz w:val="20"/>
          <w:szCs w:val="20"/>
          <w:lang w:val="en-GB" w:eastAsia="zh-CN"/>
        </w:rPr>
        <w:t xml:space="preserve"> per institution </w:t>
      </w:r>
      <w:proofErr w:type="gramStart"/>
      <w:r w:rsidRPr="000D1026">
        <w:rPr>
          <w:rFonts w:ascii="Arial" w:eastAsia="新細明體" w:hAnsi="Arial" w:cs="Arial"/>
          <w:sz w:val="20"/>
          <w:szCs w:val="20"/>
          <w:lang w:val="en-GB" w:eastAsia="zh-CN"/>
        </w:rPr>
        <w:t>covers</w:t>
      </w:r>
      <w:proofErr w:type="gramEnd"/>
      <w:r w:rsidRPr="000D1026">
        <w:rPr>
          <w:rFonts w:ascii="Arial" w:eastAsia="新細明體" w:hAnsi="Arial" w:cs="Arial"/>
          <w:sz w:val="20"/>
          <w:szCs w:val="20"/>
          <w:lang w:val="en-GB" w:eastAsia="zh-CN"/>
        </w:rPr>
        <w:t xml:space="preserve"> exhibition venue booking.</w:t>
      </w:r>
    </w:p>
    <w:p w:rsidR="000D1026" w:rsidRPr="000D1026" w:rsidRDefault="000D1026" w:rsidP="000D1026">
      <w:pPr>
        <w:tabs>
          <w:tab w:val="left" w:pos="709"/>
        </w:tabs>
        <w:ind w:left="709" w:hanging="709"/>
        <w:rPr>
          <w:rFonts w:ascii="Arial" w:eastAsia="新細明體" w:hAnsi="Arial" w:cs="Arial"/>
          <w:sz w:val="20"/>
          <w:szCs w:val="20"/>
          <w:lang w:val="en-GB" w:eastAsia="zh-HK"/>
        </w:rPr>
      </w:pPr>
    </w:p>
    <w:p w:rsidR="000D1026" w:rsidRPr="000D1026" w:rsidRDefault="0045746D" w:rsidP="000D1026">
      <w:pPr>
        <w:keepNext/>
        <w:tabs>
          <w:tab w:val="num" w:pos="705"/>
        </w:tabs>
        <w:ind w:left="705" w:hanging="705"/>
        <w:outlineLvl w:val="3"/>
        <w:rPr>
          <w:rFonts w:ascii="Arial" w:eastAsia="Times New Roman" w:hAnsi="Arial" w:cs="Arial"/>
          <w:b/>
          <w:bCs/>
          <w:snapToGrid w:val="0"/>
          <w:sz w:val="20"/>
          <w:szCs w:val="20"/>
          <w:lang w:val="en-GB"/>
        </w:rPr>
      </w:pPr>
      <w:r>
        <w:rPr>
          <w:rFonts w:ascii="Arial" w:eastAsia="Times New Roman" w:hAnsi="Arial" w:cs="Arial"/>
          <w:b/>
          <w:bCs/>
          <w:snapToGrid w:val="0"/>
          <w:sz w:val="20"/>
          <w:szCs w:val="20"/>
          <w:lang w:val="en-GB"/>
        </w:rPr>
        <w:t>3</w:t>
      </w:r>
      <w:r w:rsidR="000D1026" w:rsidRPr="000D1026">
        <w:rPr>
          <w:rFonts w:ascii="Arial" w:eastAsia="Times New Roman" w:hAnsi="Arial" w:cs="Arial"/>
          <w:b/>
          <w:bCs/>
          <w:snapToGrid w:val="0"/>
          <w:sz w:val="20"/>
          <w:szCs w:val="20"/>
          <w:lang w:val="en-GB"/>
        </w:rPr>
        <w:t>.</w:t>
      </w:r>
      <w:r w:rsidR="000D1026" w:rsidRPr="000D1026">
        <w:rPr>
          <w:rFonts w:ascii="Arial" w:eastAsia="Times New Roman" w:hAnsi="Arial" w:cs="Arial"/>
          <w:b/>
          <w:bCs/>
          <w:snapToGrid w:val="0"/>
          <w:sz w:val="20"/>
          <w:szCs w:val="20"/>
          <w:lang w:val="en-GB"/>
        </w:rPr>
        <w:tab/>
        <w:t>Payment schedule</w:t>
      </w:r>
    </w:p>
    <w:p w:rsidR="000D1026" w:rsidRPr="000D1026" w:rsidRDefault="000D1026" w:rsidP="000D1026">
      <w:pPr>
        <w:rPr>
          <w:rFonts w:ascii="Arial" w:eastAsia="新細明體" w:hAnsi="Arial" w:cs="Arial"/>
          <w:sz w:val="20"/>
          <w:szCs w:val="20"/>
          <w:lang w:val="en-GB"/>
        </w:rPr>
      </w:pPr>
    </w:p>
    <w:p w:rsidR="000D1026" w:rsidRPr="000D1026" w:rsidRDefault="000D1026" w:rsidP="000D1026">
      <w:pPr>
        <w:tabs>
          <w:tab w:val="left" w:pos="709"/>
        </w:tabs>
        <w:spacing w:after="120"/>
        <w:ind w:left="709"/>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 xml:space="preserve">Event participants will be invoiced for the event by the British Council in </w:t>
      </w:r>
      <w:smartTag w:uri="urn:schemas-microsoft-com:office:smarttags" w:element="place">
        <w:r w:rsidRPr="000D1026">
          <w:rPr>
            <w:rFonts w:ascii="Arial" w:eastAsia="新細明體" w:hAnsi="Arial" w:cs="Arial"/>
            <w:sz w:val="20"/>
            <w:szCs w:val="20"/>
            <w:lang w:val="en-GB" w:eastAsia="zh-HK"/>
          </w:rPr>
          <w:t>Hong Kong</w:t>
        </w:r>
      </w:smartTag>
      <w:r w:rsidRPr="000D1026">
        <w:rPr>
          <w:rFonts w:ascii="Arial" w:eastAsia="新細明體" w:hAnsi="Arial" w:cs="Arial"/>
          <w:sz w:val="20"/>
          <w:szCs w:val="20"/>
          <w:lang w:val="en-GB" w:eastAsia="zh-HK"/>
        </w:rPr>
        <w:t>. Terms of payment are within thirty days of the invoice date.</w:t>
      </w:r>
    </w:p>
    <w:p w:rsidR="000D1026" w:rsidRPr="000D1026" w:rsidRDefault="000D1026" w:rsidP="000D1026">
      <w:pPr>
        <w:rPr>
          <w:rFonts w:ascii="Arial" w:eastAsia="新細明體" w:hAnsi="Arial" w:cs="Arial"/>
          <w:sz w:val="20"/>
          <w:szCs w:val="20"/>
          <w:lang w:val="en-GB" w:eastAsia="zh-HK"/>
        </w:rPr>
      </w:pPr>
    </w:p>
    <w:p w:rsidR="000D1026" w:rsidRPr="000D1026" w:rsidRDefault="0045746D" w:rsidP="000D1026">
      <w:pPr>
        <w:keepNext/>
        <w:tabs>
          <w:tab w:val="num" w:pos="705"/>
        </w:tabs>
        <w:ind w:left="705" w:hanging="705"/>
        <w:outlineLvl w:val="3"/>
        <w:rPr>
          <w:rFonts w:ascii="Arial" w:eastAsia="Times New Roman" w:hAnsi="Arial" w:cs="Arial"/>
          <w:b/>
          <w:bCs/>
          <w:snapToGrid w:val="0"/>
          <w:sz w:val="20"/>
          <w:szCs w:val="20"/>
          <w:lang w:val="en-GB"/>
        </w:rPr>
      </w:pPr>
      <w:r>
        <w:rPr>
          <w:rFonts w:ascii="Arial" w:eastAsia="Times New Roman" w:hAnsi="Arial" w:cs="Arial"/>
          <w:b/>
          <w:bCs/>
          <w:snapToGrid w:val="0"/>
          <w:sz w:val="20"/>
          <w:szCs w:val="20"/>
          <w:lang w:val="en-GB"/>
        </w:rPr>
        <w:t>4</w:t>
      </w:r>
      <w:r w:rsidR="000D1026" w:rsidRPr="000D1026">
        <w:rPr>
          <w:rFonts w:ascii="Arial" w:eastAsia="Times New Roman" w:hAnsi="Arial" w:cs="Arial"/>
          <w:b/>
          <w:bCs/>
          <w:snapToGrid w:val="0"/>
          <w:sz w:val="20"/>
          <w:szCs w:val="20"/>
          <w:lang w:val="en-GB"/>
        </w:rPr>
        <w:t>.</w:t>
      </w:r>
      <w:r w:rsidR="000D1026" w:rsidRPr="000D1026">
        <w:rPr>
          <w:rFonts w:ascii="Arial" w:eastAsia="Times New Roman" w:hAnsi="Arial" w:cs="Arial"/>
          <w:b/>
          <w:bCs/>
          <w:snapToGrid w:val="0"/>
          <w:sz w:val="20"/>
          <w:szCs w:val="20"/>
          <w:lang w:val="en-GB"/>
        </w:rPr>
        <w:tab/>
        <w:t>Acceptance</w:t>
      </w:r>
    </w:p>
    <w:p w:rsidR="000D1026" w:rsidRPr="000D1026" w:rsidRDefault="000D1026" w:rsidP="000D1026">
      <w:pPr>
        <w:rPr>
          <w:rFonts w:ascii="Arial" w:eastAsia="新細明體" w:hAnsi="Arial" w:cs="Arial"/>
          <w:sz w:val="20"/>
          <w:szCs w:val="20"/>
          <w:lang w:val="en-GB"/>
        </w:rPr>
      </w:pPr>
    </w:p>
    <w:p w:rsidR="000D1026" w:rsidRPr="000D1026" w:rsidRDefault="000D1026" w:rsidP="000D1026">
      <w:pPr>
        <w:tabs>
          <w:tab w:val="left" w:pos="709"/>
        </w:tabs>
        <w:spacing w:after="120"/>
        <w:ind w:left="709" w:hanging="709"/>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 xml:space="preserve">     </w:t>
      </w:r>
      <w:r w:rsidRPr="000D1026">
        <w:rPr>
          <w:rFonts w:ascii="Arial" w:eastAsia="新細明體" w:hAnsi="Arial" w:cs="Arial"/>
          <w:sz w:val="20"/>
          <w:szCs w:val="20"/>
          <w:lang w:val="en-GB" w:eastAsia="zh-HK"/>
        </w:rPr>
        <w:tab/>
        <w:t>An acceptance letter will be sent to all applicants once the signed application form is received.</w:t>
      </w:r>
    </w:p>
    <w:p w:rsidR="000D1026" w:rsidRPr="000D1026" w:rsidRDefault="000D1026" w:rsidP="000D1026">
      <w:pPr>
        <w:keepNext/>
        <w:tabs>
          <w:tab w:val="num" w:pos="705"/>
        </w:tabs>
        <w:ind w:left="705" w:hanging="705"/>
        <w:outlineLvl w:val="0"/>
        <w:rPr>
          <w:rFonts w:ascii="Arial" w:eastAsia="Times New Roman" w:hAnsi="Arial" w:cs="Arial"/>
          <w:b/>
          <w:bCs/>
          <w:sz w:val="20"/>
          <w:szCs w:val="20"/>
          <w:lang w:val="en-GB" w:eastAsia="zh-CN"/>
        </w:rPr>
      </w:pPr>
    </w:p>
    <w:p w:rsidR="000D1026" w:rsidRPr="000D1026" w:rsidRDefault="0045746D" w:rsidP="000D1026">
      <w:pPr>
        <w:keepNext/>
        <w:tabs>
          <w:tab w:val="num" w:pos="705"/>
        </w:tabs>
        <w:ind w:left="705" w:hanging="705"/>
        <w:outlineLvl w:val="0"/>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5</w:t>
      </w:r>
      <w:r w:rsidR="000D1026" w:rsidRPr="000D1026">
        <w:rPr>
          <w:rFonts w:ascii="Arial" w:eastAsia="Times New Roman" w:hAnsi="Arial" w:cs="Arial"/>
          <w:b/>
          <w:bCs/>
          <w:sz w:val="20"/>
          <w:szCs w:val="20"/>
          <w:lang w:val="en-GB" w:eastAsia="zh-CN"/>
        </w:rPr>
        <w:t>.</w:t>
      </w:r>
      <w:r w:rsidR="000D1026" w:rsidRPr="000D1026">
        <w:rPr>
          <w:rFonts w:ascii="Arial" w:eastAsia="Times New Roman" w:hAnsi="Arial" w:cs="Arial"/>
          <w:b/>
          <w:bCs/>
          <w:sz w:val="20"/>
          <w:szCs w:val="20"/>
          <w:lang w:val="en-GB" w:eastAsia="zh-CN"/>
        </w:rPr>
        <w:tab/>
      </w:r>
      <w:r w:rsidR="00A85093">
        <w:rPr>
          <w:rFonts w:ascii="Arial" w:eastAsia="Times New Roman" w:hAnsi="Arial" w:cs="Arial"/>
          <w:b/>
          <w:bCs/>
          <w:sz w:val="20"/>
          <w:szCs w:val="20"/>
          <w:lang w:val="en-GB" w:eastAsia="zh-CN"/>
        </w:rPr>
        <w:t>Terms for service</w:t>
      </w:r>
    </w:p>
    <w:p w:rsidR="000D1026" w:rsidRPr="000D1026" w:rsidRDefault="000D1026" w:rsidP="000D1026">
      <w:pPr>
        <w:rPr>
          <w:rFonts w:ascii="Arial" w:eastAsia="新細明體" w:hAnsi="Arial" w:cs="Arial"/>
          <w:sz w:val="20"/>
          <w:szCs w:val="20"/>
          <w:lang w:val="en-GB" w:eastAsia="zh-CN"/>
        </w:rPr>
      </w:pPr>
    </w:p>
    <w:p w:rsidR="000D1026" w:rsidRDefault="000D1026" w:rsidP="000D102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Arial" w:eastAsia="新細明體" w:hAnsi="Arial" w:cs="Arial"/>
          <w:i/>
          <w:snapToGrid w:val="0"/>
          <w:color w:val="000000"/>
          <w:sz w:val="20"/>
          <w:szCs w:val="20"/>
          <w:lang w:val="en-GB" w:eastAsia="zh-HK"/>
        </w:rPr>
      </w:pPr>
      <w:r w:rsidRPr="000D1026">
        <w:rPr>
          <w:rFonts w:ascii="Arial" w:eastAsia="新細明體" w:hAnsi="Arial" w:cs="Arial"/>
          <w:snapToGrid w:val="0"/>
          <w:color w:val="000000"/>
          <w:sz w:val="20"/>
          <w:szCs w:val="20"/>
          <w:lang w:val="en-GB"/>
        </w:rPr>
        <w:t xml:space="preserve">     </w:t>
      </w:r>
      <w:r w:rsidRPr="000D1026">
        <w:rPr>
          <w:rFonts w:ascii="Arial" w:eastAsia="新細明體" w:hAnsi="Arial" w:cs="Arial"/>
          <w:snapToGrid w:val="0"/>
          <w:color w:val="000000"/>
          <w:sz w:val="20"/>
          <w:szCs w:val="20"/>
          <w:lang w:val="en-GB"/>
        </w:rPr>
        <w:tab/>
        <w:t xml:space="preserve">All institution representatives must abide by the </w:t>
      </w:r>
      <w:r w:rsidR="00A85093">
        <w:rPr>
          <w:rFonts w:ascii="Arial" w:eastAsia="新細明體" w:hAnsi="Arial" w:cs="Arial"/>
          <w:snapToGrid w:val="0"/>
          <w:color w:val="000000"/>
          <w:sz w:val="20"/>
          <w:szCs w:val="20"/>
          <w:lang w:val="en-GB"/>
        </w:rPr>
        <w:t xml:space="preserve">British Council Services for International Education Marketing terms for service: </w:t>
      </w:r>
      <w:hyperlink r:id="rId13" w:history="1">
        <w:r w:rsidR="00A85093" w:rsidRPr="004062AD">
          <w:rPr>
            <w:rStyle w:val="Hyperlink"/>
            <w:rFonts w:ascii="Arial" w:eastAsia="新細明體" w:hAnsi="Arial" w:cs="Arial"/>
            <w:snapToGrid w:val="0"/>
            <w:sz w:val="20"/>
            <w:szCs w:val="20"/>
            <w:lang w:val="en-GB"/>
          </w:rPr>
          <w:t>https://siem.britishcouncil.org/terms-service</w:t>
        </w:r>
      </w:hyperlink>
      <w:r w:rsidRPr="000D1026">
        <w:rPr>
          <w:rFonts w:ascii="Arial" w:eastAsia="新細明體" w:hAnsi="Arial" w:cs="Arial"/>
          <w:i/>
          <w:snapToGrid w:val="0"/>
          <w:color w:val="000000"/>
          <w:sz w:val="20"/>
          <w:szCs w:val="20"/>
          <w:lang w:val="en-GB" w:eastAsia="zh-HK"/>
        </w:rPr>
        <w:t>.</w:t>
      </w:r>
    </w:p>
    <w:p w:rsidR="000D1026" w:rsidRPr="000D1026" w:rsidRDefault="000D1026" w:rsidP="000D1026">
      <w:pPr>
        <w:rPr>
          <w:rFonts w:ascii="Arial" w:eastAsia="新細明體" w:hAnsi="Arial" w:cs="Arial"/>
          <w:sz w:val="20"/>
          <w:szCs w:val="20"/>
          <w:lang w:val="en-GB" w:eastAsia="zh-HK"/>
        </w:rPr>
      </w:pPr>
    </w:p>
    <w:p w:rsidR="000D1026" w:rsidRPr="000D1026" w:rsidRDefault="0045746D" w:rsidP="000D1026">
      <w:pPr>
        <w:keepNext/>
        <w:tabs>
          <w:tab w:val="num" w:pos="705"/>
        </w:tabs>
        <w:ind w:left="705" w:hanging="705"/>
        <w:outlineLvl w:val="3"/>
        <w:rPr>
          <w:rFonts w:ascii="Arial" w:eastAsia="Times New Roman" w:hAnsi="Arial" w:cs="Arial"/>
          <w:b/>
          <w:bCs/>
          <w:snapToGrid w:val="0"/>
          <w:sz w:val="20"/>
          <w:szCs w:val="20"/>
          <w:lang w:val="en-GB"/>
        </w:rPr>
      </w:pPr>
      <w:r>
        <w:rPr>
          <w:rFonts w:ascii="Arial" w:eastAsia="Times New Roman" w:hAnsi="Arial" w:cs="Arial"/>
          <w:b/>
          <w:bCs/>
          <w:snapToGrid w:val="0"/>
          <w:sz w:val="20"/>
          <w:szCs w:val="20"/>
          <w:lang w:val="en-GB"/>
        </w:rPr>
        <w:t>6</w:t>
      </w:r>
      <w:r w:rsidR="000D1026" w:rsidRPr="000D1026">
        <w:rPr>
          <w:rFonts w:ascii="Arial" w:eastAsia="Times New Roman" w:hAnsi="Arial" w:cs="Arial"/>
          <w:b/>
          <w:bCs/>
          <w:snapToGrid w:val="0"/>
          <w:sz w:val="20"/>
          <w:szCs w:val="20"/>
          <w:lang w:val="en-GB"/>
        </w:rPr>
        <w:t>.</w:t>
      </w:r>
      <w:r w:rsidR="000D1026" w:rsidRPr="000D1026">
        <w:rPr>
          <w:rFonts w:ascii="Arial" w:eastAsia="Times New Roman" w:hAnsi="Arial" w:cs="Arial"/>
          <w:b/>
          <w:bCs/>
          <w:snapToGrid w:val="0"/>
          <w:sz w:val="20"/>
          <w:szCs w:val="20"/>
          <w:lang w:val="en-GB"/>
        </w:rPr>
        <w:tab/>
        <w:t>Typhoon and rainstorm procedures</w:t>
      </w:r>
    </w:p>
    <w:p w:rsidR="000D1026" w:rsidRPr="000D1026" w:rsidRDefault="000D1026" w:rsidP="000D1026">
      <w:pPr>
        <w:rPr>
          <w:rFonts w:ascii="Arial" w:eastAsia="新細明體" w:hAnsi="Arial" w:cs="Arial"/>
          <w:sz w:val="20"/>
          <w:szCs w:val="20"/>
          <w:lang w:val="en-GB"/>
        </w:rPr>
      </w:pPr>
    </w:p>
    <w:p w:rsidR="000D1026" w:rsidRPr="000D1026" w:rsidRDefault="000D1026" w:rsidP="000D1026">
      <w:pPr>
        <w:tabs>
          <w:tab w:val="left" w:pos="600"/>
          <w:tab w:val="left" w:pos="1320"/>
          <w:tab w:val="left" w:pos="2280"/>
          <w:tab w:val="left" w:pos="3480"/>
          <w:tab w:val="left" w:pos="4920"/>
          <w:tab w:val="left" w:pos="6360"/>
          <w:tab w:val="left" w:pos="7800"/>
          <w:tab w:val="left" w:pos="9240"/>
          <w:tab w:val="left" w:pos="10680"/>
        </w:tabs>
        <w:snapToGrid w:val="0"/>
        <w:ind w:right="84"/>
        <w:jc w:val="both"/>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 xml:space="preserve"> </w:t>
      </w:r>
      <w:r w:rsidRPr="000D1026">
        <w:rPr>
          <w:rFonts w:ascii="Arial" w:eastAsia="新細明體" w:hAnsi="Arial" w:cs="Arial"/>
          <w:sz w:val="20"/>
          <w:szCs w:val="20"/>
          <w:lang w:val="en-GB" w:eastAsia="zh-HK"/>
        </w:rPr>
        <w:tab/>
        <w:t xml:space="preserve">  </w:t>
      </w:r>
      <w:smartTag w:uri="urn:schemas-microsoft-com:office:smarttags" w:element="place">
        <w:r w:rsidRPr="000D1026">
          <w:rPr>
            <w:rFonts w:ascii="Arial" w:eastAsia="新細明體" w:hAnsi="Arial" w:cs="Arial"/>
            <w:sz w:val="20"/>
            <w:szCs w:val="20"/>
            <w:lang w:val="en-GB" w:eastAsia="zh-HK"/>
          </w:rPr>
          <w:t>Hong Kong</w:t>
        </w:r>
      </w:smartTag>
      <w:r w:rsidRPr="000D1026">
        <w:rPr>
          <w:rFonts w:ascii="Arial" w:eastAsia="新細明體" w:hAnsi="Arial" w:cs="Arial"/>
          <w:sz w:val="20"/>
          <w:szCs w:val="20"/>
          <w:lang w:val="en-GB" w:eastAsia="zh-HK"/>
        </w:rPr>
        <w:t>'s typhoon warning signals are:</w:t>
      </w:r>
    </w:p>
    <w:p w:rsidR="000D1026" w:rsidRPr="000D1026" w:rsidRDefault="000D1026" w:rsidP="000D1026">
      <w:pPr>
        <w:tabs>
          <w:tab w:val="left" w:pos="360"/>
          <w:tab w:val="left" w:pos="2520"/>
          <w:tab w:val="left" w:pos="4770"/>
          <w:tab w:val="left" w:pos="7800"/>
          <w:tab w:val="left" w:pos="9240"/>
          <w:tab w:val="left" w:pos="10680"/>
        </w:tabs>
        <w:snapToGrid w:val="0"/>
        <w:ind w:right="84"/>
        <w:jc w:val="both"/>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ab/>
      </w:r>
    </w:p>
    <w:p w:rsidR="000D1026" w:rsidRPr="000D1026" w:rsidRDefault="000D1026" w:rsidP="000D1026">
      <w:pPr>
        <w:tabs>
          <w:tab w:val="left" w:pos="284"/>
          <w:tab w:val="left" w:pos="720"/>
          <w:tab w:val="left" w:pos="1701"/>
          <w:tab w:val="left" w:pos="2520"/>
          <w:tab w:val="left" w:pos="9240"/>
          <w:tab w:val="left" w:pos="10680"/>
        </w:tabs>
        <w:snapToGrid w:val="0"/>
        <w:ind w:left="284" w:right="84"/>
        <w:jc w:val="both"/>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ab/>
        <w:t>Number 1</w:t>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t>stand-by</w:t>
      </w:r>
    </w:p>
    <w:p w:rsidR="000D1026" w:rsidRPr="000D1026" w:rsidRDefault="000D1026" w:rsidP="000D1026">
      <w:pPr>
        <w:tabs>
          <w:tab w:val="left" w:pos="284"/>
          <w:tab w:val="left" w:pos="720"/>
          <w:tab w:val="left" w:pos="1701"/>
          <w:tab w:val="left" w:pos="2520"/>
          <w:tab w:val="left" w:pos="9240"/>
          <w:tab w:val="left" w:pos="10680"/>
        </w:tabs>
        <w:snapToGrid w:val="0"/>
        <w:ind w:left="284" w:right="84"/>
        <w:jc w:val="both"/>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ab/>
        <w:t>Number 3</w:t>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t>strong wind</w:t>
      </w:r>
    </w:p>
    <w:p w:rsidR="000D1026" w:rsidRPr="000D1026" w:rsidRDefault="000D1026" w:rsidP="000D1026">
      <w:pPr>
        <w:tabs>
          <w:tab w:val="left" w:pos="284"/>
          <w:tab w:val="left" w:pos="720"/>
          <w:tab w:val="left" w:pos="1701"/>
          <w:tab w:val="left" w:pos="2520"/>
          <w:tab w:val="left" w:pos="9240"/>
          <w:tab w:val="left" w:pos="10680"/>
        </w:tabs>
        <w:snapToGrid w:val="0"/>
        <w:ind w:left="284" w:right="84"/>
        <w:jc w:val="both"/>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ab/>
        <w:t>Number 8</w:t>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t>gale or storm force wind</w:t>
      </w:r>
    </w:p>
    <w:p w:rsidR="000D1026" w:rsidRPr="000D1026" w:rsidRDefault="000D1026" w:rsidP="000D1026">
      <w:pPr>
        <w:tabs>
          <w:tab w:val="left" w:pos="284"/>
          <w:tab w:val="left" w:pos="720"/>
          <w:tab w:val="left" w:pos="1701"/>
          <w:tab w:val="left" w:pos="2520"/>
          <w:tab w:val="left" w:pos="9240"/>
          <w:tab w:val="left" w:pos="10680"/>
        </w:tabs>
        <w:snapToGrid w:val="0"/>
        <w:ind w:left="284" w:right="84"/>
        <w:jc w:val="both"/>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ab/>
        <w:t>Number 9</w:t>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t xml:space="preserve">gale or storm force wind increasing </w:t>
      </w:r>
    </w:p>
    <w:p w:rsidR="000D1026" w:rsidRPr="000D1026" w:rsidRDefault="000D1026" w:rsidP="000D1026">
      <w:pPr>
        <w:tabs>
          <w:tab w:val="left" w:pos="284"/>
          <w:tab w:val="left" w:pos="720"/>
          <w:tab w:val="left" w:pos="1701"/>
          <w:tab w:val="left" w:pos="2520"/>
          <w:tab w:val="left" w:pos="9240"/>
          <w:tab w:val="left" w:pos="10680"/>
        </w:tabs>
        <w:snapToGrid w:val="0"/>
        <w:ind w:left="284" w:right="84"/>
        <w:jc w:val="both"/>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ab/>
        <w:t>Number 10</w:t>
      </w:r>
      <w:r w:rsidRPr="000D1026">
        <w:rPr>
          <w:rFonts w:ascii="Arial" w:eastAsia="新細明體" w:hAnsi="Arial" w:cs="Arial"/>
          <w:sz w:val="20"/>
          <w:szCs w:val="20"/>
          <w:lang w:val="en-GB" w:eastAsia="zh-HK"/>
        </w:rPr>
        <w:tab/>
        <w:t>hurricane force wind</w:t>
      </w:r>
    </w:p>
    <w:p w:rsidR="000D1026" w:rsidRPr="000D1026" w:rsidRDefault="000D1026" w:rsidP="000D1026">
      <w:pPr>
        <w:tabs>
          <w:tab w:val="left" w:pos="284"/>
          <w:tab w:val="left" w:pos="2700"/>
          <w:tab w:val="left" w:pos="4920"/>
          <w:tab w:val="left" w:pos="6360"/>
          <w:tab w:val="left" w:pos="7800"/>
          <w:tab w:val="left" w:pos="9240"/>
          <w:tab w:val="left" w:pos="10680"/>
        </w:tabs>
        <w:snapToGrid w:val="0"/>
        <w:ind w:right="84"/>
        <w:jc w:val="both"/>
        <w:rPr>
          <w:rFonts w:ascii="Arial" w:eastAsia="新細明體" w:hAnsi="Arial" w:cs="Arial"/>
          <w:sz w:val="20"/>
          <w:szCs w:val="20"/>
          <w:lang w:val="en-GB" w:eastAsia="zh-HK"/>
        </w:rPr>
      </w:pPr>
    </w:p>
    <w:p w:rsidR="000D1026" w:rsidRPr="000D1026" w:rsidRDefault="000D1026" w:rsidP="000D1026">
      <w:pPr>
        <w:tabs>
          <w:tab w:val="left" w:pos="709"/>
          <w:tab w:val="left" w:pos="4920"/>
          <w:tab w:val="left" w:pos="6360"/>
          <w:tab w:val="left" w:pos="7800"/>
          <w:tab w:val="left" w:pos="9240"/>
          <w:tab w:val="left" w:pos="10680"/>
        </w:tabs>
        <w:snapToGrid w:val="0"/>
        <w:ind w:right="84"/>
        <w:jc w:val="both"/>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ab/>
        <w:t>Rainstorm warning codes are:</w:t>
      </w:r>
    </w:p>
    <w:p w:rsidR="000D1026" w:rsidRPr="000D1026" w:rsidRDefault="000D1026" w:rsidP="000D1026">
      <w:pPr>
        <w:tabs>
          <w:tab w:val="left" w:pos="2700"/>
          <w:tab w:val="left" w:pos="4920"/>
          <w:tab w:val="left" w:pos="6360"/>
          <w:tab w:val="left" w:pos="7800"/>
          <w:tab w:val="left" w:pos="9240"/>
          <w:tab w:val="left" w:pos="10680"/>
        </w:tabs>
        <w:snapToGrid w:val="0"/>
        <w:ind w:right="84"/>
        <w:jc w:val="both"/>
        <w:rPr>
          <w:rFonts w:ascii="Arial" w:eastAsia="新細明體" w:hAnsi="Arial" w:cs="Arial"/>
          <w:sz w:val="20"/>
          <w:szCs w:val="20"/>
          <w:lang w:val="en-GB" w:eastAsia="zh-HK"/>
        </w:rPr>
      </w:pPr>
    </w:p>
    <w:p w:rsidR="000D1026" w:rsidRPr="000D1026" w:rsidRDefault="000D1026" w:rsidP="000D1026">
      <w:pPr>
        <w:tabs>
          <w:tab w:val="left" w:pos="284"/>
          <w:tab w:val="left" w:pos="360"/>
          <w:tab w:val="left" w:pos="426"/>
          <w:tab w:val="left" w:pos="720"/>
          <w:tab w:val="left" w:pos="1170"/>
          <w:tab w:val="left" w:pos="1701"/>
          <w:tab w:val="left" w:pos="2700"/>
          <w:tab w:val="left" w:pos="10680"/>
        </w:tabs>
        <w:snapToGrid w:val="0"/>
        <w:ind w:right="84"/>
        <w:jc w:val="both"/>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t>Amber     50mm of rain are expected to fall during the next six hours or so</w:t>
      </w:r>
    </w:p>
    <w:p w:rsidR="000D1026" w:rsidRPr="000D1026" w:rsidRDefault="000D1026" w:rsidP="000D1026">
      <w:pPr>
        <w:tabs>
          <w:tab w:val="left" w:pos="284"/>
          <w:tab w:val="left" w:pos="360"/>
          <w:tab w:val="left" w:pos="426"/>
          <w:tab w:val="left" w:pos="720"/>
          <w:tab w:val="left" w:pos="1170"/>
          <w:tab w:val="left" w:pos="1701"/>
          <w:tab w:val="left" w:pos="2700"/>
          <w:tab w:val="left" w:pos="10680"/>
        </w:tabs>
        <w:snapToGrid w:val="0"/>
        <w:ind w:right="84"/>
        <w:jc w:val="both"/>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t>Red</w:t>
      </w:r>
      <w:r w:rsidRPr="000D1026">
        <w:rPr>
          <w:rFonts w:ascii="Arial" w:eastAsia="新細明體" w:hAnsi="Arial" w:cs="Arial"/>
          <w:sz w:val="20"/>
          <w:szCs w:val="20"/>
          <w:lang w:val="en-GB" w:eastAsia="zh-HK"/>
        </w:rPr>
        <w:tab/>
        <w:t xml:space="preserve">      heavy rain has started to fall and 50mm of rain have been recorded so far</w:t>
      </w:r>
    </w:p>
    <w:p w:rsidR="000D1026" w:rsidRPr="000D1026" w:rsidRDefault="000D1026" w:rsidP="000D1026">
      <w:pPr>
        <w:tabs>
          <w:tab w:val="left" w:pos="284"/>
          <w:tab w:val="left" w:pos="360"/>
          <w:tab w:val="left" w:pos="426"/>
          <w:tab w:val="left" w:pos="720"/>
          <w:tab w:val="left" w:pos="1170"/>
          <w:tab w:val="left" w:pos="1701"/>
          <w:tab w:val="left" w:pos="2700"/>
          <w:tab w:val="left" w:pos="10680"/>
        </w:tabs>
        <w:snapToGrid w:val="0"/>
        <w:ind w:right="84"/>
        <w:jc w:val="both"/>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r>
      <w:r w:rsidRPr="000D1026">
        <w:rPr>
          <w:rFonts w:ascii="Arial" w:eastAsia="新細明體" w:hAnsi="Arial" w:cs="Arial"/>
          <w:sz w:val="20"/>
          <w:szCs w:val="20"/>
          <w:lang w:val="en-GB" w:eastAsia="zh-HK"/>
        </w:rPr>
        <w:tab/>
        <w:t>Black</w:t>
      </w:r>
      <w:r w:rsidRPr="000D1026">
        <w:rPr>
          <w:rFonts w:ascii="Arial" w:eastAsia="新細明體" w:hAnsi="Arial" w:cs="Arial"/>
          <w:sz w:val="20"/>
          <w:szCs w:val="20"/>
          <w:lang w:val="en-GB" w:eastAsia="zh-HK"/>
        </w:rPr>
        <w:tab/>
        <w:t xml:space="preserve">      100mm or more of rain has been recorded within the past two hours or less</w:t>
      </w:r>
    </w:p>
    <w:p w:rsidR="000D1026" w:rsidRPr="000D1026" w:rsidRDefault="000D1026" w:rsidP="000D1026">
      <w:pPr>
        <w:tabs>
          <w:tab w:val="left" w:pos="3510"/>
          <w:tab w:val="left" w:pos="4920"/>
          <w:tab w:val="left" w:pos="6360"/>
          <w:tab w:val="left" w:pos="7800"/>
          <w:tab w:val="left" w:pos="9240"/>
          <w:tab w:val="left" w:pos="10680"/>
        </w:tabs>
        <w:snapToGrid w:val="0"/>
        <w:ind w:right="84"/>
        <w:jc w:val="both"/>
        <w:rPr>
          <w:rFonts w:ascii="Arial" w:eastAsia="新細明體" w:hAnsi="Arial" w:cs="Arial"/>
          <w:sz w:val="20"/>
          <w:szCs w:val="20"/>
          <w:lang w:val="en-GB" w:eastAsia="zh-HK"/>
        </w:rPr>
      </w:pPr>
    </w:p>
    <w:p w:rsidR="000D1026" w:rsidRPr="000D1026" w:rsidRDefault="000D1026" w:rsidP="000D1026">
      <w:pPr>
        <w:tabs>
          <w:tab w:val="left" w:pos="600"/>
          <w:tab w:val="left" w:pos="1320"/>
          <w:tab w:val="left" w:pos="2280"/>
          <w:tab w:val="left" w:pos="3480"/>
          <w:tab w:val="left" w:pos="4920"/>
          <w:tab w:val="left" w:pos="6360"/>
          <w:tab w:val="left" w:pos="7800"/>
          <w:tab w:val="left" w:pos="9240"/>
          <w:tab w:val="left" w:pos="10680"/>
        </w:tabs>
        <w:snapToGrid w:val="0"/>
        <w:ind w:left="720" w:right="84"/>
        <w:jc w:val="both"/>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If the Hong Kong Observatory hoists a typhoon or a rainstorm warning before or during the event, representatives should follow these procedures:</w:t>
      </w:r>
    </w:p>
    <w:p w:rsidR="000D1026" w:rsidRPr="000D1026" w:rsidRDefault="000D1026" w:rsidP="000D1026">
      <w:pPr>
        <w:tabs>
          <w:tab w:val="left" w:pos="600"/>
          <w:tab w:val="left" w:pos="1320"/>
          <w:tab w:val="left" w:pos="2280"/>
          <w:tab w:val="left" w:pos="3480"/>
          <w:tab w:val="left" w:pos="4920"/>
          <w:tab w:val="left" w:pos="6360"/>
          <w:tab w:val="left" w:pos="7800"/>
          <w:tab w:val="left" w:pos="9240"/>
          <w:tab w:val="left" w:pos="10680"/>
        </w:tabs>
        <w:snapToGrid w:val="0"/>
        <w:ind w:right="84"/>
        <w:jc w:val="both"/>
        <w:rPr>
          <w:rFonts w:ascii="Arial" w:eastAsia="新細明體" w:hAnsi="Arial" w:cs="Arial"/>
          <w:snapToGrid w:val="0"/>
          <w:color w:val="000000"/>
          <w:sz w:val="20"/>
          <w:szCs w:val="20"/>
          <w:lang w:val="en-GB" w:eastAsia="zh-HK"/>
        </w:rPr>
      </w:pPr>
    </w:p>
    <w:p w:rsidR="000D1026" w:rsidRPr="000D1026" w:rsidRDefault="000D1026" w:rsidP="000D1026">
      <w:pPr>
        <w:numPr>
          <w:ilvl w:val="0"/>
          <w:numId w:val="21"/>
        </w:numPr>
        <w:tabs>
          <w:tab w:val="num" w:pos="11"/>
        </w:tabs>
        <w:spacing w:before="120"/>
        <w:ind w:left="1134" w:right="225" w:hanging="425"/>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If the number 8 (or above) typhoon / black rainstorm is hoisted within 2 hours before the opening hours i.e. at or after 16.00, the event will not open and representatives should not come to the venue.</w:t>
      </w:r>
    </w:p>
    <w:p w:rsidR="000D1026" w:rsidRPr="000D1026" w:rsidRDefault="000D1026" w:rsidP="000D1026">
      <w:pPr>
        <w:numPr>
          <w:ilvl w:val="0"/>
          <w:numId w:val="21"/>
        </w:numPr>
        <w:tabs>
          <w:tab w:val="num" w:pos="11"/>
        </w:tabs>
        <w:spacing w:before="120"/>
        <w:ind w:left="1134" w:right="225" w:hanging="425"/>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 xml:space="preserve">If the typhoon signal number 8 is hoisted during the event opening hours, a public announcement will be made to advise all students and representatives to leave the hall immediately.  </w:t>
      </w:r>
    </w:p>
    <w:p w:rsidR="000D1026" w:rsidRPr="000D1026" w:rsidRDefault="000D1026" w:rsidP="000D1026">
      <w:pPr>
        <w:numPr>
          <w:ilvl w:val="0"/>
          <w:numId w:val="21"/>
        </w:numPr>
        <w:tabs>
          <w:tab w:val="num" w:pos="11"/>
        </w:tabs>
        <w:spacing w:before="120"/>
        <w:ind w:left="1134" w:right="225" w:hanging="425"/>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If a black rainstorm signal is hoisted during the event, all representatives and visitors should remain in the building for their own safety reasons.</w:t>
      </w:r>
    </w:p>
    <w:p w:rsidR="000D1026" w:rsidRPr="000D1026" w:rsidRDefault="000D1026" w:rsidP="000D1026">
      <w:pPr>
        <w:numPr>
          <w:ilvl w:val="0"/>
          <w:numId w:val="21"/>
        </w:numPr>
        <w:tabs>
          <w:tab w:val="num" w:pos="11"/>
        </w:tabs>
        <w:spacing w:before="120"/>
        <w:ind w:left="1134" w:right="225" w:hanging="425"/>
        <w:rPr>
          <w:rFonts w:ascii="Arial" w:eastAsia="新細明體" w:hAnsi="Arial" w:cs="Arial"/>
          <w:sz w:val="20"/>
          <w:szCs w:val="20"/>
          <w:lang w:val="en-GB" w:eastAsia="zh-HK"/>
        </w:rPr>
      </w:pPr>
      <w:r w:rsidRPr="000D1026">
        <w:rPr>
          <w:rFonts w:ascii="Arial" w:eastAsia="新細明體" w:hAnsi="Arial" w:cs="Arial"/>
          <w:sz w:val="20"/>
          <w:szCs w:val="20"/>
          <w:lang w:val="en-GB" w:eastAsia="zh-HK"/>
        </w:rPr>
        <w:lastRenderedPageBreak/>
        <w:t>If typhoon number 8 / black rainstorm signal is lowered before or at 1</w:t>
      </w:r>
      <w:r w:rsidRPr="000D1026">
        <w:rPr>
          <w:rFonts w:ascii="Arial" w:eastAsia="新細明體" w:hAnsi="Arial" w:cs="Arial"/>
          <w:sz w:val="20"/>
          <w:szCs w:val="20"/>
          <w:lang w:val="en-GB" w:eastAsia="zh-TW"/>
        </w:rPr>
        <w:t>6</w:t>
      </w:r>
      <w:r w:rsidRPr="000D1026">
        <w:rPr>
          <w:rFonts w:ascii="Arial" w:eastAsia="新細明體" w:hAnsi="Arial" w:cs="Arial"/>
          <w:sz w:val="20"/>
          <w:szCs w:val="20"/>
          <w:lang w:val="en-GB" w:eastAsia="zh-HK"/>
        </w:rPr>
        <w:t>.00, the event will be opened as scheduled.</w:t>
      </w:r>
    </w:p>
    <w:p w:rsidR="000D1026" w:rsidRPr="000D1026" w:rsidRDefault="000D1026" w:rsidP="000D1026">
      <w:pPr>
        <w:numPr>
          <w:ilvl w:val="0"/>
          <w:numId w:val="21"/>
        </w:numPr>
        <w:tabs>
          <w:tab w:val="num" w:pos="11"/>
        </w:tabs>
        <w:spacing w:before="120"/>
        <w:ind w:left="1134" w:right="225" w:hanging="425"/>
        <w:rPr>
          <w:rFonts w:ascii="Arial" w:eastAsia="新細明體" w:hAnsi="Arial" w:cs="Arial"/>
          <w:sz w:val="20"/>
          <w:szCs w:val="20"/>
          <w:lang w:val="en-GB" w:eastAsia="zh-HK"/>
        </w:rPr>
      </w:pPr>
      <w:r w:rsidRPr="000D1026">
        <w:rPr>
          <w:rFonts w:ascii="Arial" w:eastAsia="新細明體" w:hAnsi="Arial" w:cs="Arial"/>
          <w:sz w:val="20"/>
          <w:szCs w:val="20"/>
          <w:lang w:val="en-GB" w:eastAsia="zh-HK"/>
        </w:rPr>
        <w:t>If typhoon number 8 / black rainstorm signal is lowered after 16.00, the event will not open and representatives should not come to the venue.</w:t>
      </w:r>
    </w:p>
    <w:p w:rsidR="003D2C22" w:rsidRPr="00933ECD" w:rsidRDefault="003D2C22" w:rsidP="000D1026">
      <w:pPr>
        <w:ind w:right="68"/>
        <w:rPr>
          <w:rFonts w:ascii="Arial" w:hAnsi="Arial"/>
          <w:lang w:val="en-GB"/>
        </w:rPr>
      </w:pPr>
    </w:p>
    <w:sectPr w:rsidR="003D2C22" w:rsidRPr="00933ECD" w:rsidSect="003D2C22">
      <w:headerReference w:type="default" r:id="rId14"/>
      <w:footerReference w:type="default" r:id="rId15"/>
      <w:headerReference w:type="first" r:id="rId16"/>
      <w:footerReference w:type="first" r:id="rId17"/>
      <w:pgSz w:w="11900" w:h="16840"/>
      <w:pgMar w:top="1440" w:right="567" w:bottom="1440" w:left="1134" w:header="0"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26" w:rsidRDefault="000D1026">
      <w:r>
        <w:separator/>
      </w:r>
    </w:p>
  </w:endnote>
  <w:endnote w:type="continuationSeparator" w:id="0">
    <w:p w:rsidR="000D1026" w:rsidRDefault="000D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ritish Council Sans">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8C" w:rsidRPr="00360BB4" w:rsidRDefault="0008608C" w:rsidP="0008608C">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08608C" w:rsidRPr="00622D6A" w:rsidRDefault="0008608C" w:rsidP="0008608C">
    <w:pPr>
      <w:pStyle w:val="Footer"/>
      <w:rPr>
        <w:sz w:val="14"/>
      </w:rPr>
    </w:pPr>
    <w:r w:rsidRPr="005C3645">
      <w:rPr>
        <w:rFonts w:ascii="Arial" w:hAnsi="Arial" w:cs="Arial"/>
        <w:iCs/>
        <w:color w:val="808080"/>
        <w:sz w:val="14"/>
        <w:szCs w:val="14"/>
      </w:rPr>
      <w:t xml:space="preserve">© 2013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r w:rsidRPr="00622D6A">
      <w:rPr>
        <w:rFonts w:ascii="Arial" w:hAnsi="Arial" w:cs="Arial"/>
        <w:iCs/>
        <w:color w:val="808080"/>
        <w:sz w:val="14"/>
        <w:szCs w:val="14"/>
      </w:rPr>
      <w:tab/>
    </w:r>
    <w:r w:rsidRPr="00622D6A">
      <w:rPr>
        <w:rFonts w:ascii="Arial" w:hAnsi="Arial" w:cs="Arial"/>
        <w:iCs/>
        <w:color w:val="808080"/>
        <w:sz w:val="14"/>
        <w:szCs w:val="14"/>
      </w:rPr>
      <w:tab/>
    </w:r>
    <w:r w:rsidRPr="00622D6A">
      <w:rPr>
        <w:rFonts w:ascii="Arial" w:hAnsi="Arial" w:cs="Arial"/>
        <w:iCs/>
        <w:color w:val="808080"/>
        <w:sz w:val="14"/>
        <w:szCs w:val="14"/>
      </w:rPr>
      <w:tab/>
    </w:r>
    <w:r w:rsidRPr="00622D6A">
      <w:rPr>
        <w:rFonts w:ascii="British Council Sans" w:hAnsi="British Council Sans"/>
        <w:sz w:val="14"/>
      </w:rPr>
      <w:fldChar w:fldCharType="begin"/>
    </w:r>
    <w:r w:rsidRPr="00622D6A">
      <w:rPr>
        <w:rFonts w:ascii="British Council Sans" w:hAnsi="British Council Sans"/>
        <w:sz w:val="14"/>
      </w:rPr>
      <w:instrText xml:space="preserve"> PAGE </w:instrText>
    </w:r>
    <w:r w:rsidRPr="00622D6A">
      <w:rPr>
        <w:rFonts w:ascii="British Council Sans" w:hAnsi="British Council Sans"/>
        <w:sz w:val="14"/>
      </w:rPr>
      <w:fldChar w:fldCharType="separate"/>
    </w:r>
    <w:r w:rsidR="00C26B3A">
      <w:rPr>
        <w:rFonts w:ascii="British Council Sans" w:hAnsi="British Council Sans"/>
        <w:noProof/>
        <w:sz w:val="14"/>
      </w:rPr>
      <w:t>3</w:t>
    </w:r>
    <w:r w:rsidRPr="00622D6A">
      <w:rPr>
        <w:rFonts w:ascii="British Council Sans" w:hAnsi="British Council Sans"/>
        <w:sz w:val="14"/>
      </w:rPr>
      <w:fldChar w:fldCharType="end"/>
    </w:r>
  </w:p>
  <w:p w:rsidR="0093015D" w:rsidRDefault="009301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8C" w:rsidRPr="00360BB4" w:rsidRDefault="0008608C" w:rsidP="0008608C">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08608C" w:rsidRPr="005C3645" w:rsidRDefault="0008608C" w:rsidP="0008608C">
    <w:pPr>
      <w:pStyle w:val="Footer"/>
      <w:rPr>
        <w:rFonts w:ascii="Arial" w:hAnsi="Arial" w:cs="Arial"/>
        <w:color w:val="808080"/>
        <w:sz w:val="14"/>
        <w:szCs w:val="14"/>
      </w:rPr>
    </w:pPr>
    <w:r w:rsidRPr="005C3645">
      <w:rPr>
        <w:rFonts w:ascii="Arial" w:hAnsi="Arial" w:cs="Arial"/>
        <w:iCs/>
        <w:color w:val="808080"/>
        <w:sz w:val="14"/>
        <w:szCs w:val="14"/>
      </w:rPr>
      <w:t xml:space="preserve">© 2013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r>
      <w:rPr>
        <w:rFonts w:ascii="Arial" w:hAnsi="Arial" w:cs="Arial"/>
        <w:iCs/>
        <w:color w:val="80808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26" w:rsidRDefault="000D1026">
      <w:r>
        <w:separator/>
      </w:r>
    </w:p>
  </w:footnote>
  <w:footnote w:type="continuationSeparator" w:id="0">
    <w:p w:rsidR="000D1026" w:rsidRDefault="000D1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8C" w:rsidRDefault="00461AEC" w:rsidP="0008608C">
    <w:pPr>
      <w:pStyle w:val="Header"/>
      <w:tabs>
        <w:tab w:val="clear" w:pos="8640"/>
        <w:tab w:val="right" w:pos="10915"/>
        <w:tab w:val="left" w:pos="11057"/>
      </w:tabs>
      <w:ind w:left="-142" w:right="-993"/>
      <w:jc w:val="center"/>
    </w:pPr>
    <w:r>
      <w:rPr>
        <w:noProof/>
        <w:lang w:val="en-GB" w:eastAsia="zh-TW"/>
      </w:rPr>
      <w:drawing>
        <wp:anchor distT="0" distB="0" distL="114300" distR="114300" simplePos="0" relativeHeight="251658240" behindDoc="1" locked="0" layoutInCell="1" allowOverlap="1" wp14:anchorId="2504CBF9" wp14:editId="4411D7B0">
          <wp:simplePos x="0" y="0"/>
          <wp:positionH relativeFrom="column">
            <wp:posOffset>-457200</wp:posOffset>
          </wp:positionH>
          <wp:positionV relativeFrom="paragraph">
            <wp:posOffset>0</wp:posOffset>
          </wp:positionV>
          <wp:extent cx="7559040" cy="863600"/>
          <wp:effectExtent l="0" t="0" r="3810" b="0"/>
          <wp:wrapNone/>
          <wp:docPr id="8" name="Picture 8"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08C" w:rsidRDefault="0008608C" w:rsidP="0008608C">
    <w:pPr>
      <w:pStyle w:val="Header"/>
      <w:tabs>
        <w:tab w:val="clear" w:pos="8640"/>
        <w:tab w:val="right" w:pos="10915"/>
        <w:tab w:val="left" w:pos="11057"/>
      </w:tabs>
      <w:ind w:left="-142" w:right="-993"/>
      <w:jc w:val="center"/>
    </w:pPr>
  </w:p>
  <w:p w:rsidR="0008608C" w:rsidRDefault="0008608C" w:rsidP="0008608C">
    <w:pPr>
      <w:pStyle w:val="Header"/>
      <w:tabs>
        <w:tab w:val="clear" w:pos="8640"/>
        <w:tab w:val="right" w:pos="10915"/>
        <w:tab w:val="left" w:pos="11057"/>
      </w:tabs>
      <w:ind w:left="-142" w:right="-993"/>
      <w:jc w:val="center"/>
    </w:pPr>
  </w:p>
  <w:p w:rsidR="0008608C" w:rsidRPr="006D6F29" w:rsidRDefault="0045746D" w:rsidP="0008608C">
    <w:pPr>
      <w:pStyle w:val="Header"/>
      <w:tabs>
        <w:tab w:val="clear" w:pos="8640"/>
        <w:tab w:val="right" w:pos="10915"/>
        <w:tab w:val="left" w:pos="11057"/>
      </w:tabs>
      <w:ind w:left="-142"/>
      <w:jc w:val="right"/>
      <w:rPr>
        <w:rFonts w:ascii="Arial" w:hAnsi="Arial"/>
        <w:b/>
        <w:color w:val="FFFFFF"/>
      </w:rPr>
    </w:pPr>
    <w:r>
      <w:rPr>
        <w:rFonts w:ascii="Arial" w:hAnsi="Arial"/>
        <w:b/>
        <w:color w:val="FFFFFF"/>
      </w:rPr>
      <w:t>Study and Career Options events</w:t>
    </w:r>
  </w:p>
  <w:p w:rsidR="0093015D" w:rsidRDefault="009301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8C" w:rsidRDefault="00461AEC">
    <w:pPr>
      <w:pStyle w:val="Header"/>
    </w:pPr>
    <w:r>
      <w:rPr>
        <w:noProof/>
        <w:lang w:val="en-GB" w:eastAsia="zh-TW"/>
      </w:rPr>
      <w:drawing>
        <wp:anchor distT="0" distB="0" distL="114300" distR="114300" simplePos="0" relativeHeight="251657216" behindDoc="1" locked="0" layoutInCell="1" allowOverlap="1" wp14:anchorId="3E659CD5" wp14:editId="5B3E5E7C">
          <wp:simplePos x="0" y="0"/>
          <wp:positionH relativeFrom="column">
            <wp:align>left</wp:align>
          </wp:positionH>
          <wp:positionV relativeFrom="paragraph">
            <wp:posOffset>0</wp:posOffset>
          </wp:positionV>
          <wp:extent cx="7559040" cy="2692400"/>
          <wp:effectExtent l="0" t="0" r="3810" b="0"/>
          <wp:wrapTight wrapText="bothSides">
            <wp:wrapPolygon edited="0">
              <wp:start x="0" y="0"/>
              <wp:lineTo x="0" y="21396"/>
              <wp:lineTo x="21556" y="21396"/>
              <wp:lineTo x="21556" y="0"/>
              <wp:lineTo x="0" y="0"/>
            </wp:wrapPolygon>
          </wp:wrapTight>
          <wp:docPr id="7" name="Picture 7"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 page main hea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69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08C" w:rsidRDefault="000860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86C9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7CC16F6"/>
    <w:lvl w:ilvl="0">
      <w:start w:val="1"/>
      <w:numFmt w:val="decimal"/>
      <w:lvlText w:val="%1."/>
      <w:lvlJc w:val="left"/>
      <w:pPr>
        <w:tabs>
          <w:tab w:val="num" w:pos="1492"/>
        </w:tabs>
        <w:ind w:left="1492" w:hanging="360"/>
      </w:pPr>
    </w:lvl>
  </w:abstractNum>
  <w:abstractNum w:abstractNumId="2">
    <w:nsid w:val="FFFFFF7D"/>
    <w:multiLevelType w:val="singleLevel"/>
    <w:tmpl w:val="79FADDCA"/>
    <w:lvl w:ilvl="0">
      <w:start w:val="1"/>
      <w:numFmt w:val="decimal"/>
      <w:lvlText w:val="%1."/>
      <w:lvlJc w:val="left"/>
      <w:pPr>
        <w:tabs>
          <w:tab w:val="num" w:pos="1209"/>
        </w:tabs>
        <w:ind w:left="1209" w:hanging="360"/>
      </w:pPr>
    </w:lvl>
  </w:abstractNum>
  <w:abstractNum w:abstractNumId="3">
    <w:nsid w:val="FFFFFF7E"/>
    <w:multiLevelType w:val="singleLevel"/>
    <w:tmpl w:val="2FC86B78"/>
    <w:lvl w:ilvl="0">
      <w:start w:val="1"/>
      <w:numFmt w:val="decimal"/>
      <w:lvlText w:val="%1."/>
      <w:lvlJc w:val="left"/>
      <w:pPr>
        <w:tabs>
          <w:tab w:val="num" w:pos="926"/>
        </w:tabs>
        <w:ind w:left="926" w:hanging="360"/>
      </w:pPr>
    </w:lvl>
  </w:abstractNum>
  <w:abstractNum w:abstractNumId="4">
    <w:nsid w:val="FFFFFF7F"/>
    <w:multiLevelType w:val="singleLevel"/>
    <w:tmpl w:val="33F6C8C2"/>
    <w:lvl w:ilvl="0">
      <w:start w:val="1"/>
      <w:numFmt w:val="decimal"/>
      <w:lvlText w:val="%1."/>
      <w:lvlJc w:val="left"/>
      <w:pPr>
        <w:tabs>
          <w:tab w:val="num" w:pos="643"/>
        </w:tabs>
        <w:ind w:left="643" w:hanging="360"/>
      </w:pPr>
    </w:lvl>
  </w:abstractNum>
  <w:abstractNum w:abstractNumId="5">
    <w:nsid w:val="FFFFFF80"/>
    <w:multiLevelType w:val="singleLevel"/>
    <w:tmpl w:val="43F0D2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6EA3E5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FE09A4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EC7B2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066286C"/>
    <w:lvl w:ilvl="0">
      <w:start w:val="1"/>
      <w:numFmt w:val="decimal"/>
      <w:lvlText w:val="%1."/>
      <w:lvlJc w:val="left"/>
      <w:pPr>
        <w:tabs>
          <w:tab w:val="num" w:pos="360"/>
        </w:tabs>
        <w:ind w:left="360" w:hanging="360"/>
      </w:pPr>
    </w:lvl>
  </w:abstractNum>
  <w:abstractNum w:abstractNumId="10">
    <w:nsid w:val="FFFFFF89"/>
    <w:multiLevelType w:val="singleLevel"/>
    <w:tmpl w:val="55449FA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numFmt w:val="decimal"/>
      <w:lvlText w:val="*"/>
      <w:lvlJc w:val="left"/>
    </w:lvl>
  </w:abstractNum>
  <w:abstractNum w:abstractNumId="12">
    <w:nsid w:val="07630C91"/>
    <w:multiLevelType w:val="hybridMultilevel"/>
    <w:tmpl w:val="3F1EB544"/>
    <w:lvl w:ilvl="0" w:tplc="C33EC628">
      <w:start w:val="1"/>
      <w:numFmt w:val="bullet"/>
      <w:lvlText w:val=""/>
      <w:lvlJc w:val="left"/>
      <w:pPr>
        <w:tabs>
          <w:tab w:val="num" w:pos="396"/>
        </w:tabs>
        <w:ind w:left="396" w:hanging="396"/>
      </w:pPr>
      <w:rPr>
        <w:rFonts w:ascii="Wingdings" w:hAnsi="Wingdings" w:hint="default"/>
        <w:sz w:val="32"/>
      </w:rPr>
    </w:lvl>
    <w:lvl w:ilvl="1" w:tplc="08090003">
      <w:start w:val="1"/>
      <w:numFmt w:val="bullet"/>
      <w:lvlText w:val="o"/>
      <w:lvlJc w:val="left"/>
      <w:pPr>
        <w:tabs>
          <w:tab w:val="num" w:pos="1156"/>
        </w:tabs>
        <w:ind w:left="1156" w:hanging="360"/>
      </w:pPr>
      <w:rPr>
        <w:rFonts w:ascii="Courier New" w:hAnsi="Courier New" w:cs="Symbol"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Symbol"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Symbol"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3">
    <w:nsid w:val="1A2F22F3"/>
    <w:multiLevelType w:val="hybridMultilevel"/>
    <w:tmpl w:val="E1564730"/>
    <w:lvl w:ilvl="0" w:tplc="293AF552">
      <w:start w:val="1"/>
      <w:numFmt w:val="lowerLetter"/>
      <w:lvlText w:val="%1."/>
      <w:lvlJc w:val="left"/>
      <w:pPr>
        <w:tabs>
          <w:tab w:val="num" w:pos="2007"/>
        </w:tabs>
        <w:ind w:left="2007" w:hanging="360"/>
      </w:pPr>
      <w:rPr>
        <w:rFonts w:hint="default"/>
      </w:rPr>
    </w:lvl>
    <w:lvl w:ilvl="1" w:tplc="08090019" w:tentative="1">
      <w:start w:val="1"/>
      <w:numFmt w:val="lowerLetter"/>
      <w:lvlText w:val="%2."/>
      <w:lvlJc w:val="left"/>
      <w:pPr>
        <w:tabs>
          <w:tab w:val="num" w:pos="2727"/>
        </w:tabs>
        <w:ind w:left="2727" w:hanging="360"/>
      </w:pPr>
    </w:lvl>
    <w:lvl w:ilvl="2" w:tplc="0809001B" w:tentative="1">
      <w:start w:val="1"/>
      <w:numFmt w:val="lowerRoman"/>
      <w:lvlText w:val="%3."/>
      <w:lvlJc w:val="right"/>
      <w:pPr>
        <w:tabs>
          <w:tab w:val="num" w:pos="3447"/>
        </w:tabs>
        <w:ind w:left="3447" w:hanging="180"/>
      </w:pPr>
    </w:lvl>
    <w:lvl w:ilvl="3" w:tplc="0809000F" w:tentative="1">
      <w:start w:val="1"/>
      <w:numFmt w:val="decimal"/>
      <w:lvlText w:val="%4."/>
      <w:lvlJc w:val="left"/>
      <w:pPr>
        <w:tabs>
          <w:tab w:val="num" w:pos="4167"/>
        </w:tabs>
        <w:ind w:left="4167" w:hanging="360"/>
      </w:pPr>
    </w:lvl>
    <w:lvl w:ilvl="4" w:tplc="08090019" w:tentative="1">
      <w:start w:val="1"/>
      <w:numFmt w:val="lowerLetter"/>
      <w:lvlText w:val="%5."/>
      <w:lvlJc w:val="left"/>
      <w:pPr>
        <w:tabs>
          <w:tab w:val="num" w:pos="4887"/>
        </w:tabs>
        <w:ind w:left="4887" w:hanging="360"/>
      </w:pPr>
    </w:lvl>
    <w:lvl w:ilvl="5" w:tplc="0809001B" w:tentative="1">
      <w:start w:val="1"/>
      <w:numFmt w:val="lowerRoman"/>
      <w:lvlText w:val="%6."/>
      <w:lvlJc w:val="right"/>
      <w:pPr>
        <w:tabs>
          <w:tab w:val="num" w:pos="5607"/>
        </w:tabs>
        <w:ind w:left="5607" w:hanging="180"/>
      </w:pPr>
    </w:lvl>
    <w:lvl w:ilvl="6" w:tplc="0809000F" w:tentative="1">
      <w:start w:val="1"/>
      <w:numFmt w:val="decimal"/>
      <w:lvlText w:val="%7."/>
      <w:lvlJc w:val="left"/>
      <w:pPr>
        <w:tabs>
          <w:tab w:val="num" w:pos="6327"/>
        </w:tabs>
        <w:ind w:left="6327" w:hanging="360"/>
      </w:pPr>
    </w:lvl>
    <w:lvl w:ilvl="7" w:tplc="08090019" w:tentative="1">
      <w:start w:val="1"/>
      <w:numFmt w:val="lowerLetter"/>
      <w:lvlText w:val="%8."/>
      <w:lvlJc w:val="left"/>
      <w:pPr>
        <w:tabs>
          <w:tab w:val="num" w:pos="7047"/>
        </w:tabs>
        <w:ind w:left="7047" w:hanging="360"/>
      </w:pPr>
    </w:lvl>
    <w:lvl w:ilvl="8" w:tplc="0809001B" w:tentative="1">
      <w:start w:val="1"/>
      <w:numFmt w:val="lowerRoman"/>
      <w:lvlText w:val="%9."/>
      <w:lvlJc w:val="right"/>
      <w:pPr>
        <w:tabs>
          <w:tab w:val="num" w:pos="7767"/>
        </w:tabs>
        <w:ind w:left="7767" w:hanging="180"/>
      </w:pPr>
    </w:lvl>
  </w:abstractNum>
  <w:abstractNum w:abstractNumId="14">
    <w:nsid w:val="21F20A51"/>
    <w:multiLevelType w:val="hybridMultilevel"/>
    <w:tmpl w:val="12941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20139D0"/>
    <w:multiLevelType w:val="hybridMultilevel"/>
    <w:tmpl w:val="3446E79E"/>
    <w:lvl w:ilvl="0" w:tplc="1CA41B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8357683"/>
    <w:multiLevelType w:val="hybridMultilevel"/>
    <w:tmpl w:val="96C4519C"/>
    <w:lvl w:ilvl="0" w:tplc="6720AE70">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6EC2180"/>
    <w:multiLevelType w:val="hybridMultilevel"/>
    <w:tmpl w:val="A4225ADE"/>
    <w:lvl w:ilvl="0" w:tplc="C33EC628">
      <w:start w:val="1"/>
      <w:numFmt w:val="bullet"/>
      <w:lvlText w:val=""/>
      <w:lvlJc w:val="left"/>
      <w:pPr>
        <w:tabs>
          <w:tab w:val="num" w:pos="396"/>
        </w:tabs>
        <w:ind w:left="396" w:hanging="396"/>
      </w:pPr>
      <w:rPr>
        <w:rFonts w:ascii="Wingdings" w:hAnsi="Wingdings" w:hint="default"/>
        <w:color w:val="auto"/>
        <w:sz w:val="32"/>
      </w:rPr>
    </w:lvl>
    <w:lvl w:ilvl="1" w:tplc="08090003">
      <w:start w:val="1"/>
      <w:numFmt w:val="bullet"/>
      <w:lvlText w:val="o"/>
      <w:lvlJc w:val="left"/>
      <w:pPr>
        <w:tabs>
          <w:tab w:val="num" w:pos="916"/>
        </w:tabs>
        <w:ind w:left="916" w:hanging="360"/>
      </w:pPr>
      <w:rPr>
        <w:rFonts w:ascii="Courier New" w:hAnsi="Courier New" w:cs="Symbol" w:hint="default"/>
      </w:rPr>
    </w:lvl>
    <w:lvl w:ilvl="2" w:tplc="08090005" w:tentative="1">
      <w:start w:val="1"/>
      <w:numFmt w:val="bullet"/>
      <w:lvlText w:val=""/>
      <w:lvlJc w:val="left"/>
      <w:pPr>
        <w:tabs>
          <w:tab w:val="num" w:pos="1636"/>
        </w:tabs>
        <w:ind w:left="1636" w:hanging="360"/>
      </w:pPr>
      <w:rPr>
        <w:rFonts w:ascii="Wingdings" w:hAnsi="Wingdings" w:hint="default"/>
      </w:rPr>
    </w:lvl>
    <w:lvl w:ilvl="3" w:tplc="08090001" w:tentative="1">
      <w:start w:val="1"/>
      <w:numFmt w:val="bullet"/>
      <w:lvlText w:val=""/>
      <w:lvlJc w:val="left"/>
      <w:pPr>
        <w:tabs>
          <w:tab w:val="num" w:pos="2356"/>
        </w:tabs>
        <w:ind w:left="2356" w:hanging="360"/>
      </w:pPr>
      <w:rPr>
        <w:rFonts w:ascii="Symbol" w:hAnsi="Symbol" w:hint="default"/>
      </w:rPr>
    </w:lvl>
    <w:lvl w:ilvl="4" w:tplc="08090003" w:tentative="1">
      <w:start w:val="1"/>
      <w:numFmt w:val="bullet"/>
      <w:lvlText w:val="o"/>
      <w:lvlJc w:val="left"/>
      <w:pPr>
        <w:tabs>
          <w:tab w:val="num" w:pos="3076"/>
        </w:tabs>
        <w:ind w:left="3076" w:hanging="360"/>
      </w:pPr>
      <w:rPr>
        <w:rFonts w:ascii="Courier New" w:hAnsi="Courier New" w:cs="Symbol" w:hint="default"/>
      </w:rPr>
    </w:lvl>
    <w:lvl w:ilvl="5" w:tplc="08090005" w:tentative="1">
      <w:start w:val="1"/>
      <w:numFmt w:val="bullet"/>
      <w:lvlText w:val=""/>
      <w:lvlJc w:val="left"/>
      <w:pPr>
        <w:tabs>
          <w:tab w:val="num" w:pos="3796"/>
        </w:tabs>
        <w:ind w:left="3796" w:hanging="360"/>
      </w:pPr>
      <w:rPr>
        <w:rFonts w:ascii="Wingdings" w:hAnsi="Wingdings" w:hint="default"/>
      </w:rPr>
    </w:lvl>
    <w:lvl w:ilvl="6" w:tplc="08090001" w:tentative="1">
      <w:start w:val="1"/>
      <w:numFmt w:val="bullet"/>
      <w:lvlText w:val=""/>
      <w:lvlJc w:val="left"/>
      <w:pPr>
        <w:tabs>
          <w:tab w:val="num" w:pos="4516"/>
        </w:tabs>
        <w:ind w:left="4516" w:hanging="360"/>
      </w:pPr>
      <w:rPr>
        <w:rFonts w:ascii="Symbol" w:hAnsi="Symbol" w:hint="default"/>
      </w:rPr>
    </w:lvl>
    <w:lvl w:ilvl="7" w:tplc="08090003" w:tentative="1">
      <w:start w:val="1"/>
      <w:numFmt w:val="bullet"/>
      <w:lvlText w:val="o"/>
      <w:lvlJc w:val="left"/>
      <w:pPr>
        <w:tabs>
          <w:tab w:val="num" w:pos="5236"/>
        </w:tabs>
        <w:ind w:left="5236" w:hanging="360"/>
      </w:pPr>
      <w:rPr>
        <w:rFonts w:ascii="Courier New" w:hAnsi="Courier New" w:cs="Symbol" w:hint="default"/>
      </w:rPr>
    </w:lvl>
    <w:lvl w:ilvl="8" w:tplc="08090005" w:tentative="1">
      <w:start w:val="1"/>
      <w:numFmt w:val="bullet"/>
      <w:lvlText w:val=""/>
      <w:lvlJc w:val="left"/>
      <w:pPr>
        <w:tabs>
          <w:tab w:val="num" w:pos="5956"/>
        </w:tabs>
        <w:ind w:left="5956" w:hanging="360"/>
      </w:pPr>
      <w:rPr>
        <w:rFonts w:ascii="Wingdings" w:hAnsi="Wingdings" w:hint="default"/>
      </w:rPr>
    </w:lvl>
  </w:abstractNum>
  <w:abstractNum w:abstractNumId="18">
    <w:nsid w:val="4F1404F4"/>
    <w:multiLevelType w:val="hybridMultilevel"/>
    <w:tmpl w:val="0E7E471A"/>
    <w:lvl w:ilvl="0" w:tplc="279E31D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nsid w:val="4F7A3900"/>
    <w:multiLevelType w:val="hybridMultilevel"/>
    <w:tmpl w:val="20108A6C"/>
    <w:lvl w:ilvl="0" w:tplc="0809000F">
      <w:start w:val="2"/>
      <w:numFmt w:val="decimal"/>
      <w:lvlText w:val="%1."/>
      <w:lvlJc w:val="left"/>
      <w:pPr>
        <w:tabs>
          <w:tab w:val="num" w:pos="360"/>
        </w:tabs>
        <w:ind w:left="360" w:hanging="360"/>
      </w:pPr>
      <w:rPr>
        <w:rFonts w:hint="default"/>
      </w:rPr>
    </w:lvl>
    <w:lvl w:ilvl="1" w:tplc="3490E85A">
      <w:start w:val="1"/>
      <w:numFmt w:val="bullet"/>
      <w:lvlText w:val=""/>
      <w:lvlJc w:val="left"/>
      <w:pPr>
        <w:tabs>
          <w:tab w:val="num" w:pos="1080"/>
        </w:tabs>
        <w:ind w:left="1080" w:hanging="360"/>
      </w:pPr>
      <w:rPr>
        <w:rFonts w:ascii="Symbol" w:hAnsi="Symbol" w:cs="Times New Roman" w:hint="default"/>
        <w:color w:val="auto"/>
        <w:sz w:val="20"/>
      </w:rPr>
    </w:lvl>
    <w:lvl w:ilvl="2" w:tplc="C902ED5A">
      <w:start w:val="1"/>
      <w:numFmt w:val="lowerLetter"/>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633A6344"/>
    <w:multiLevelType w:val="hybridMultilevel"/>
    <w:tmpl w:val="F2729A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85D4801"/>
    <w:multiLevelType w:val="hybridMultilevel"/>
    <w:tmpl w:val="01349F2E"/>
    <w:lvl w:ilvl="0" w:tplc="C33EC628">
      <w:start w:val="1"/>
      <w:numFmt w:val="bullet"/>
      <w:lvlText w:val=""/>
      <w:lvlJc w:val="left"/>
      <w:pPr>
        <w:tabs>
          <w:tab w:val="num" w:pos="792"/>
        </w:tabs>
        <w:ind w:left="792" w:hanging="396"/>
      </w:pPr>
      <w:rPr>
        <w:rFonts w:ascii="Wingdings" w:hAnsi="Wingdings" w:hint="default"/>
        <w:color w:val="auto"/>
        <w:sz w:val="32"/>
      </w:rPr>
    </w:lvl>
    <w:lvl w:ilvl="1" w:tplc="08090003">
      <w:start w:val="1"/>
      <w:numFmt w:val="bullet"/>
      <w:lvlText w:val="o"/>
      <w:lvlJc w:val="left"/>
      <w:pPr>
        <w:tabs>
          <w:tab w:val="num" w:pos="1312"/>
        </w:tabs>
        <w:ind w:left="1312" w:hanging="360"/>
      </w:pPr>
      <w:rPr>
        <w:rFonts w:ascii="Courier New" w:hAnsi="Courier New" w:cs="Symbol" w:hint="default"/>
      </w:rPr>
    </w:lvl>
    <w:lvl w:ilvl="2" w:tplc="08090005" w:tentative="1">
      <w:start w:val="1"/>
      <w:numFmt w:val="bullet"/>
      <w:lvlText w:val=""/>
      <w:lvlJc w:val="left"/>
      <w:pPr>
        <w:tabs>
          <w:tab w:val="num" w:pos="2032"/>
        </w:tabs>
        <w:ind w:left="2032" w:hanging="360"/>
      </w:pPr>
      <w:rPr>
        <w:rFonts w:ascii="Wingdings" w:hAnsi="Wingdings" w:hint="default"/>
      </w:rPr>
    </w:lvl>
    <w:lvl w:ilvl="3" w:tplc="08090001" w:tentative="1">
      <w:start w:val="1"/>
      <w:numFmt w:val="bullet"/>
      <w:lvlText w:val=""/>
      <w:lvlJc w:val="left"/>
      <w:pPr>
        <w:tabs>
          <w:tab w:val="num" w:pos="2752"/>
        </w:tabs>
        <w:ind w:left="2752" w:hanging="360"/>
      </w:pPr>
      <w:rPr>
        <w:rFonts w:ascii="Symbol" w:hAnsi="Symbol" w:hint="default"/>
      </w:rPr>
    </w:lvl>
    <w:lvl w:ilvl="4" w:tplc="08090003" w:tentative="1">
      <w:start w:val="1"/>
      <w:numFmt w:val="bullet"/>
      <w:lvlText w:val="o"/>
      <w:lvlJc w:val="left"/>
      <w:pPr>
        <w:tabs>
          <w:tab w:val="num" w:pos="3472"/>
        </w:tabs>
        <w:ind w:left="3472" w:hanging="360"/>
      </w:pPr>
      <w:rPr>
        <w:rFonts w:ascii="Courier New" w:hAnsi="Courier New" w:cs="Symbol" w:hint="default"/>
      </w:rPr>
    </w:lvl>
    <w:lvl w:ilvl="5" w:tplc="08090005" w:tentative="1">
      <w:start w:val="1"/>
      <w:numFmt w:val="bullet"/>
      <w:lvlText w:val=""/>
      <w:lvlJc w:val="left"/>
      <w:pPr>
        <w:tabs>
          <w:tab w:val="num" w:pos="4192"/>
        </w:tabs>
        <w:ind w:left="4192" w:hanging="360"/>
      </w:pPr>
      <w:rPr>
        <w:rFonts w:ascii="Wingdings" w:hAnsi="Wingdings" w:hint="default"/>
      </w:rPr>
    </w:lvl>
    <w:lvl w:ilvl="6" w:tplc="08090001" w:tentative="1">
      <w:start w:val="1"/>
      <w:numFmt w:val="bullet"/>
      <w:lvlText w:val=""/>
      <w:lvlJc w:val="left"/>
      <w:pPr>
        <w:tabs>
          <w:tab w:val="num" w:pos="4912"/>
        </w:tabs>
        <w:ind w:left="4912" w:hanging="360"/>
      </w:pPr>
      <w:rPr>
        <w:rFonts w:ascii="Symbol" w:hAnsi="Symbol" w:hint="default"/>
      </w:rPr>
    </w:lvl>
    <w:lvl w:ilvl="7" w:tplc="08090003" w:tentative="1">
      <w:start w:val="1"/>
      <w:numFmt w:val="bullet"/>
      <w:lvlText w:val="o"/>
      <w:lvlJc w:val="left"/>
      <w:pPr>
        <w:tabs>
          <w:tab w:val="num" w:pos="5632"/>
        </w:tabs>
        <w:ind w:left="5632" w:hanging="360"/>
      </w:pPr>
      <w:rPr>
        <w:rFonts w:ascii="Courier New" w:hAnsi="Courier New" w:cs="Symbol" w:hint="default"/>
      </w:rPr>
    </w:lvl>
    <w:lvl w:ilvl="8" w:tplc="08090005" w:tentative="1">
      <w:start w:val="1"/>
      <w:numFmt w:val="bullet"/>
      <w:lvlText w:val=""/>
      <w:lvlJc w:val="left"/>
      <w:pPr>
        <w:tabs>
          <w:tab w:val="num" w:pos="6352"/>
        </w:tabs>
        <w:ind w:left="6352"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3"/>
  </w:num>
  <w:num w:numId="15">
    <w:abstractNumId w:val="15"/>
  </w:num>
  <w:num w:numId="16">
    <w:abstractNumId w:val="17"/>
  </w:num>
  <w:num w:numId="17">
    <w:abstractNumId w:val="21"/>
  </w:num>
  <w:num w:numId="18">
    <w:abstractNumId w:val="12"/>
  </w:num>
  <w:num w:numId="19">
    <w:abstractNumId w:val="19"/>
  </w:num>
  <w:num w:numId="20">
    <w:abstractNumId w:val="18"/>
  </w:num>
  <w:num w:numId="21">
    <w:abstractNumId w:val="11"/>
    <w:lvlOverride w:ilvl="0">
      <w:lvl w:ilvl="0">
        <w:numFmt w:val="bullet"/>
        <w:lvlText w:val=""/>
        <w:legacy w:legacy="1" w:legacySpace="0" w:legacyIndent="360"/>
        <w:lvlJc w:val="left"/>
        <w:pPr>
          <w:ind w:left="720" w:hanging="360"/>
        </w:pPr>
        <w:rPr>
          <w:rFonts w:ascii="Symbol" w:hAnsi="Symbol" w:hint="default"/>
        </w:rPr>
      </w:lvl>
    </w:lvlOverride>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6"/>
    <w:rsid w:val="0008608C"/>
    <w:rsid w:val="000D1026"/>
    <w:rsid w:val="003D2C22"/>
    <w:rsid w:val="003F3C55"/>
    <w:rsid w:val="0045746D"/>
    <w:rsid w:val="00461AEC"/>
    <w:rsid w:val="00463D3F"/>
    <w:rsid w:val="00511E52"/>
    <w:rsid w:val="006E208E"/>
    <w:rsid w:val="00873719"/>
    <w:rsid w:val="0093015D"/>
    <w:rsid w:val="00A85093"/>
    <w:rsid w:val="00B64521"/>
    <w:rsid w:val="00B903D3"/>
    <w:rsid w:val="00C26B3A"/>
    <w:rsid w:val="00C60A10"/>
    <w:rsid w:val="00D61B7C"/>
    <w:rsid w:val="00F35146"/>
  </w:rsids>
  <m:mathPr>
    <m:mathFont m:val="Cambria Math"/>
    <m:brkBin m:val="before"/>
    <m:brkBinSub m:val="--"/>
    <m:smallFrac m:val="0"/>
    <m:dispDef m:val="0"/>
    <m:lMargin m:val="0"/>
    <m:rMargin m:val="0"/>
    <m:defJc m:val="centerGroup"/>
    <m:wrapRight/>
    <m:intLim m:val="subSup"/>
    <m:naryLim m:val="subSup"/>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character" w:styleId="PageNumber">
    <w:name w:val="page number"/>
    <w:basedOn w:val="DefaultParagraphFont"/>
    <w:uiPriority w:val="99"/>
    <w:semiHidden/>
    <w:unhideWhenUsed/>
    <w:rsid w:val="00622D6A"/>
  </w:style>
  <w:style w:type="paragraph" w:styleId="PlainText">
    <w:name w:val="Plain Text"/>
    <w:basedOn w:val="Normal"/>
    <w:link w:val="PlainTextChar"/>
    <w:uiPriority w:val="99"/>
    <w:rsid w:val="00F35146"/>
    <w:rPr>
      <w:rFonts w:ascii="Courier New" w:eastAsia="SimSun" w:hAnsi="Courier New" w:cs="Courier New"/>
      <w:lang w:val="en-GB" w:eastAsia="zh-CN"/>
    </w:rPr>
  </w:style>
  <w:style w:type="character" w:customStyle="1" w:styleId="PlainTextChar">
    <w:name w:val="Plain Text Char"/>
    <w:basedOn w:val="DefaultParagraphFont"/>
    <w:link w:val="PlainText"/>
    <w:uiPriority w:val="99"/>
    <w:rsid w:val="00F35146"/>
    <w:rPr>
      <w:rFonts w:ascii="Courier New" w:eastAsia="SimSun" w:hAnsi="Courier New" w:cs="Courier New"/>
      <w:sz w:val="24"/>
      <w:szCs w:val="24"/>
      <w:lang w:eastAsia="zh-CN"/>
    </w:rPr>
  </w:style>
  <w:style w:type="character" w:styleId="Hyperlink">
    <w:name w:val="Hyperlink"/>
    <w:uiPriority w:val="99"/>
    <w:rsid w:val="00F35146"/>
    <w:rPr>
      <w:color w:val="0000FF"/>
      <w:u w:val="single"/>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character" w:styleId="PageNumber">
    <w:name w:val="page number"/>
    <w:basedOn w:val="DefaultParagraphFont"/>
    <w:uiPriority w:val="99"/>
    <w:semiHidden/>
    <w:unhideWhenUsed/>
    <w:rsid w:val="00622D6A"/>
  </w:style>
  <w:style w:type="paragraph" w:styleId="PlainText">
    <w:name w:val="Plain Text"/>
    <w:basedOn w:val="Normal"/>
    <w:link w:val="PlainTextChar"/>
    <w:uiPriority w:val="99"/>
    <w:rsid w:val="00F35146"/>
    <w:rPr>
      <w:rFonts w:ascii="Courier New" w:eastAsia="SimSun" w:hAnsi="Courier New" w:cs="Courier New"/>
      <w:lang w:val="en-GB" w:eastAsia="zh-CN"/>
    </w:rPr>
  </w:style>
  <w:style w:type="character" w:customStyle="1" w:styleId="PlainTextChar">
    <w:name w:val="Plain Text Char"/>
    <w:basedOn w:val="DefaultParagraphFont"/>
    <w:link w:val="PlainText"/>
    <w:uiPriority w:val="99"/>
    <w:rsid w:val="00F35146"/>
    <w:rPr>
      <w:rFonts w:ascii="Courier New" w:eastAsia="SimSun" w:hAnsi="Courier New" w:cs="Courier New"/>
      <w:sz w:val="24"/>
      <w:szCs w:val="24"/>
      <w:lang w:eastAsia="zh-CN"/>
    </w:rPr>
  </w:style>
  <w:style w:type="character" w:styleId="Hyperlink">
    <w:name w:val="Hyperlink"/>
    <w:uiPriority w:val="99"/>
    <w:rsid w:val="00F35146"/>
    <w:rPr>
      <w:color w:val="0000FF"/>
      <w:u w:val="single"/>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em.britishcouncil.org/terms-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siem@britishcouncil.org.h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bc-siem@britishcouncil.org.h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6040FF5E6BF54E81AFF9F90EA0F0D3" ma:contentTypeVersion="0" ma:contentTypeDescription="Create a new document." ma:contentTypeScope="" ma:versionID="0b46a9e42a7950771c1900acc1b91a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01140A-3A31-46C8-9620-898630ACA6D3}">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16043AB8-3907-45E7-9260-54A03304434A}">
  <ds:schemaRefs>
    <ds:schemaRef ds:uri="http://schemas.microsoft.com/sharepoint/v3/contenttype/forms"/>
  </ds:schemaRefs>
</ds:datastoreItem>
</file>

<file path=customXml/itemProps3.xml><?xml version="1.0" encoding="utf-8"?>
<ds:datastoreItem xmlns:ds="http://schemas.openxmlformats.org/officeDocument/2006/customXml" ds:itemID="{531B152C-072E-4694-BD8F-31AB7ADE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1306</Words>
  <Characters>7415</Characters>
  <Application>Microsoft Office Word</Application>
  <DocSecurity>0</DocSecurity>
  <Lines>264</Lines>
  <Paragraphs>152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Anna  (Hong Kong)</dc:creator>
  <cp:lastModifiedBy>Lee, Anna  (Hong Kong)</cp:lastModifiedBy>
  <cp:revision>5</cp:revision>
  <cp:lastPrinted>2014-02-04T13:12:00Z</cp:lastPrinted>
  <dcterms:created xsi:type="dcterms:W3CDTF">2014-03-05T06:50:00Z</dcterms:created>
  <dcterms:modified xsi:type="dcterms:W3CDTF">2014-03-05T08:59:00Z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0x010100336040FF5E6BF54E81AFF9F90EA0F0D3</vt:lpwstr>
  </property>
</Properties>
</file>