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4BC1" w14:textId="00845CB5" w:rsidR="000171EB" w:rsidRPr="00381494" w:rsidRDefault="004F3B61" w:rsidP="00C17F56">
      <w:pPr>
        <w:pStyle w:val="CoverA"/>
      </w:pPr>
      <w:r>
        <w:t>Cultural Engagement</w:t>
      </w:r>
    </w:p>
    <w:p w14:paraId="2094F179" w14:textId="77777777" w:rsidR="003140C7" w:rsidRPr="00381494" w:rsidRDefault="001B2E1D" w:rsidP="001F2942">
      <w:r w:rsidRPr="0038149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0" wp14:anchorId="3D636578" wp14:editId="293888C2">
                <wp:simplePos x="0" y="0"/>
                <wp:positionH relativeFrom="column">
                  <wp:posOffset>6985</wp:posOffset>
                </wp:positionH>
                <wp:positionV relativeFrom="paragraph">
                  <wp:posOffset>116840</wp:posOffset>
                </wp:positionV>
                <wp:extent cx="500400" cy="0"/>
                <wp:effectExtent l="19050" t="19050" r="33020" b="19050"/>
                <wp:wrapThrough wrapText="bothSides">
                  <wp:wrapPolygon edited="0">
                    <wp:start x="-822" y="-1"/>
                    <wp:lineTo x="-822" y="-1"/>
                    <wp:lineTo x="22203" y="-1"/>
                    <wp:lineTo x="22203" y="-1"/>
                    <wp:lineTo x="-822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0B904" id="Straight Connector 1" o:spid="_x0000_s1026" style="position:absolute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9.2pt" to="39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" o:allowoverlap="f" strokecolor="#230859 [3215]" strokeweight="3pt">
                <v:stroke endcap="round"/>
                <w10:wrap type="through"/>
              </v:line>
            </w:pict>
          </mc:Fallback>
        </mc:AlternateContent>
      </w:r>
    </w:p>
    <w:p w14:paraId="0816079E" w14:textId="028128C2" w:rsidR="00D756BB" w:rsidRPr="00F531C0" w:rsidRDefault="00D756BB" w:rsidP="00A63A1D">
      <w:pPr>
        <w:pStyle w:val="HeadingB"/>
        <w:rPr>
          <w:rFonts w:eastAsiaTheme="minorEastAsia" w:cstheme="minorBidi"/>
          <w:color w:val="0070C0"/>
          <w:spacing w:val="-20"/>
          <w:sz w:val="32"/>
          <w:szCs w:val="32"/>
        </w:rPr>
      </w:pPr>
      <w:r w:rsidRPr="00F531C0">
        <w:rPr>
          <w:rFonts w:eastAsiaTheme="minorEastAsia" w:cstheme="minorBidi"/>
          <w:color w:val="0070C0"/>
          <w:spacing w:val="-20"/>
          <w:sz w:val="32"/>
          <w:szCs w:val="32"/>
        </w:rPr>
        <w:t xml:space="preserve">Call for EOI </w:t>
      </w:r>
      <w:r w:rsidR="004F3B61" w:rsidRPr="00F531C0">
        <w:rPr>
          <w:rFonts w:eastAsiaTheme="minorEastAsia" w:cstheme="minorBidi"/>
          <w:color w:val="0070C0"/>
          <w:spacing w:val="-20"/>
          <w:sz w:val="32"/>
          <w:szCs w:val="32"/>
        </w:rPr>
        <w:t>to</w:t>
      </w:r>
      <w:r w:rsidRPr="00F531C0">
        <w:rPr>
          <w:rFonts w:eastAsiaTheme="minorEastAsia" w:cstheme="minorBidi"/>
          <w:color w:val="0070C0"/>
          <w:spacing w:val="-20"/>
          <w:sz w:val="32"/>
          <w:szCs w:val="32"/>
        </w:rPr>
        <w:t xml:space="preserve"> </w:t>
      </w:r>
      <w:r w:rsidR="004F3B61" w:rsidRPr="00F531C0">
        <w:rPr>
          <w:rFonts w:eastAsiaTheme="minorEastAsia" w:cstheme="minorBidi"/>
          <w:color w:val="0070C0"/>
          <w:spacing w:val="-20"/>
          <w:sz w:val="32"/>
          <w:szCs w:val="32"/>
        </w:rPr>
        <w:t>establish a Fashion, Art</w:t>
      </w:r>
      <w:r w:rsidR="00262F34" w:rsidRPr="00F531C0">
        <w:rPr>
          <w:rFonts w:eastAsiaTheme="minorEastAsia" w:cstheme="minorBidi"/>
          <w:color w:val="0070C0"/>
          <w:spacing w:val="-20"/>
          <w:sz w:val="32"/>
          <w:szCs w:val="32"/>
        </w:rPr>
        <w:t>,</w:t>
      </w:r>
      <w:r w:rsidR="004F3B61" w:rsidRPr="00F531C0">
        <w:rPr>
          <w:rFonts w:eastAsiaTheme="minorEastAsia" w:cstheme="minorBidi"/>
          <w:color w:val="0070C0"/>
          <w:spacing w:val="-20"/>
          <w:sz w:val="32"/>
          <w:szCs w:val="32"/>
        </w:rPr>
        <w:t xml:space="preserve"> Design </w:t>
      </w:r>
      <w:r w:rsidR="00FB19D1">
        <w:rPr>
          <w:rFonts w:eastAsiaTheme="minorEastAsia" w:cstheme="minorBidi"/>
          <w:color w:val="0070C0"/>
          <w:spacing w:val="-20"/>
          <w:sz w:val="32"/>
          <w:szCs w:val="32"/>
        </w:rPr>
        <w:t>s</w:t>
      </w:r>
      <w:r w:rsidR="004F3B61" w:rsidRPr="00F531C0">
        <w:rPr>
          <w:rFonts w:eastAsiaTheme="minorEastAsia" w:cstheme="minorBidi"/>
          <w:color w:val="0070C0"/>
          <w:spacing w:val="-20"/>
          <w:sz w:val="32"/>
          <w:szCs w:val="32"/>
        </w:rPr>
        <w:t xml:space="preserve">chool in Abu Dhabi. </w:t>
      </w:r>
    </w:p>
    <w:p w14:paraId="09FE0F85" w14:textId="783443B2" w:rsidR="00A63A1D" w:rsidRPr="00A63A1D" w:rsidRDefault="00A63A1D" w:rsidP="00A63A1D">
      <w:pPr>
        <w:pStyle w:val="HeadingB"/>
      </w:pPr>
      <w:r w:rsidRPr="00A63A1D">
        <w:t>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A63A1D" w:rsidRPr="004851AC" w14:paraId="67648DD5" w14:textId="77777777" w:rsidTr="007C1696">
        <w:tc>
          <w:tcPr>
            <w:tcW w:w="9016" w:type="dxa"/>
            <w:gridSpan w:val="2"/>
            <w:shd w:val="clear" w:color="auto" w:fill="FFC7D3" w:themeFill="accent4" w:themeFillTint="33"/>
          </w:tcPr>
          <w:p w14:paraId="72A60D99" w14:textId="77777777" w:rsidR="00A63A1D" w:rsidRPr="00A63A1D" w:rsidRDefault="00A63A1D" w:rsidP="007C1696">
            <w:pPr>
              <w:jc w:val="center"/>
              <w:rPr>
                <w:rFonts w:cs="Arial"/>
                <w:b/>
                <w:bCs/>
              </w:rPr>
            </w:pPr>
            <w:r w:rsidRPr="00A63A1D">
              <w:rPr>
                <w:rFonts w:cs="Arial"/>
                <w:b/>
                <w:bCs/>
              </w:rPr>
              <w:t>Contact Details</w:t>
            </w:r>
          </w:p>
        </w:tc>
      </w:tr>
      <w:tr w:rsidR="00A63A1D" w:rsidRPr="004851AC" w14:paraId="45E09FFB" w14:textId="77777777" w:rsidTr="00FB19D1">
        <w:tc>
          <w:tcPr>
            <w:tcW w:w="4531" w:type="dxa"/>
          </w:tcPr>
          <w:p w14:paraId="17A209E9" w14:textId="54087848" w:rsidR="00A63A1D" w:rsidRPr="004851AC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 xml:space="preserve">Name of </w:t>
            </w:r>
            <w:r w:rsidR="004F3B61">
              <w:rPr>
                <w:rFonts w:cs="Arial"/>
              </w:rPr>
              <w:t xml:space="preserve">UK </w:t>
            </w:r>
            <w:r w:rsidR="00262F34">
              <w:rPr>
                <w:rFonts w:cs="Arial"/>
              </w:rPr>
              <w:t>Fashion, Art</w:t>
            </w:r>
            <w:r w:rsidR="00856246">
              <w:rPr>
                <w:rFonts w:cs="Arial"/>
              </w:rPr>
              <w:t xml:space="preserve">, </w:t>
            </w:r>
            <w:r w:rsidR="00262F34">
              <w:rPr>
                <w:rFonts w:cs="Arial"/>
              </w:rPr>
              <w:t xml:space="preserve">Design </w:t>
            </w:r>
            <w:r w:rsidR="00FB19D1">
              <w:rPr>
                <w:rFonts w:cs="Arial"/>
              </w:rPr>
              <w:t>s</w:t>
            </w:r>
            <w:r w:rsidR="00262F34">
              <w:rPr>
                <w:rFonts w:cs="Arial"/>
              </w:rPr>
              <w:t xml:space="preserve">chool </w:t>
            </w:r>
          </w:p>
        </w:tc>
        <w:tc>
          <w:tcPr>
            <w:tcW w:w="4485" w:type="dxa"/>
          </w:tcPr>
          <w:p w14:paraId="059BD254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7B7EEE1A" w14:textId="77777777" w:rsidTr="00FB19D1">
        <w:tc>
          <w:tcPr>
            <w:tcW w:w="4531" w:type="dxa"/>
          </w:tcPr>
          <w:p w14:paraId="4CEF73CF" w14:textId="5CBA0FB6" w:rsidR="00A63A1D" w:rsidRPr="004851AC" w:rsidRDefault="00FB19D1" w:rsidP="007C1696">
            <w:pPr>
              <w:rPr>
                <w:rFonts w:cs="Arial"/>
              </w:rPr>
            </w:pPr>
            <w:r>
              <w:rPr>
                <w:rFonts w:cs="Arial"/>
              </w:rPr>
              <w:t xml:space="preserve">Institution </w:t>
            </w:r>
            <w:r w:rsidR="00A63A1D" w:rsidRPr="004851AC">
              <w:rPr>
                <w:rFonts w:cs="Arial"/>
              </w:rPr>
              <w:t xml:space="preserve">Address </w:t>
            </w:r>
          </w:p>
        </w:tc>
        <w:tc>
          <w:tcPr>
            <w:tcW w:w="4485" w:type="dxa"/>
          </w:tcPr>
          <w:p w14:paraId="193AB002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29109A9A" w14:textId="77777777" w:rsidTr="00FB19D1">
        <w:tc>
          <w:tcPr>
            <w:tcW w:w="4531" w:type="dxa"/>
          </w:tcPr>
          <w:p w14:paraId="4F81502F" w14:textId="23A128B3" w:rsidR="00A63A1D" w:rsidRPr="004851AC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>Contact Person</w:t>
            </w:r>
            <w:r w:rsidR="00FB19D1">
              <w:rPr>
                <w:rFonts w:cs="Arial"/>
              </w:rPr>
              <w:t xml:space="preserve"> Name</w:t>
            </w:r>
          </w:p>
        </w:tc>
        <w:tc>
          <w:tcPr>
            <w:tcW w:w="4485" w:type="dxa"/>
          </w:tcPr>
          <w:p w14:paraId="79D986AD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FB19D1" w:rsidRPr="004851AC" w14:paraId="3E714465" w14:textId="77777777" w:rsidTr="00FB19D1">
        <w:tc>
          <w:tcPr>
            <w:tcW w:w="4531" w:type="dxa"/>
          </w:tcPr>
          <w:p w14:paraId="2DD1E8AC" w14:textId="466C53EC" w:rsidR="00FB19D1" w:rsidRPr="004851AC" w:rsidRDefault="00FB19D1" w:rsidP="007C1696">
            <w:pPr>
              <w:rPr>
                <w:rFonts w:cs="Arial"/>
              </w:rPr>
            </w:pPr>
            <w:r>
              <w:rPr>
                <w:rFonts w:cs="Arial"/>
              </w:rPr>
              <w:t xml:space="preserve">Contact Person Position  </w:t>
            </w:r>
          </w:p>
        </w:tc>
        <w:tc>
          <w:tcPr>
            <w:tcW w:w="4485" w:type="dxa"/>
          </w:tcPr>
          <w:p w14:paraId="68D7EB78" w14:textId="77777777" w:rsidR="00FB19D1" w:rsidRPr="004851AC" w:rsidRDefault="00FB19D1" w:rsidP="007C1696">
            <w:pPr>
              <w:rPr>
                <w:rFonts w:cs="Arial"/>
              </w:rPr>
            </w:pPr>
          </w:p>
        </w:tc>
      </w:tr>
      <w:tr w:rsidR="00A63A1D" w:rsidRPr="004851AC" w14:paraId="50EC634D" w14:textId="77777777" w:rsidTr="00FB19D1">
        <w:tc>
          <w:tcPr>
            <w:tcW w:w="4531" w:type="dxa"/>
          </w:tcPr>
          <w:p w14:paraId="7D07D43E" w14:textId="77777777" w:rsidR="00A63A1D" w:rsidRPr="004851AC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>Email Address</w:t>
            </w:r>
          </w:p>
        </w:tc>
        <w:tc>
          <w:tcPr>
            <w:tcW w:w="4485" w:type="dxa"/>
          </w:tcPr>
          <w:p w14:paraId="5ED5F387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77B689CF" w14:textId="77777777" w:rsidTr="00FB19D1">
        <w:tc>
          <w:tcPr>
            <w:tcW w:w="4531" w:type="dxa"/>
          </w:tcPr>
          <w:p w14:paraId="17AA51F9" w14:textId="242F8955" w:rsidR="00A63A1D" w:rsidRPr="004851AC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 xml:space="preserve">Telephone </w:t>
            </w:r>
            <w:r w:rsidR="00856246">
              <w:rPr>
                <w:rFonts w:cs="Arial"/>
              </w:rPr>
              <w:t>N</w:t>
            </w:r>
            <w:r w:rsidRPr="004851AC">
              <w:rPr>
                <w:rFonts w:cs="Arial"/>
              </w:rPr>
              <w:t>umber</w:t>
            </w:r>
          </w:p>
        </w:tc>
        <w:tc>
          <w:tcPr>
            <w:tcW w:w="4485" w:type="dxa"/>
          </w:tcPr>
          <w:p w14:paraId="2C5C9B17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12BB2ED1" w14:textId="77777777" w:rsidTr="007C1696">
        <w:tc>
          <w:tcPr>
            <w:tcW w:w="9016" w:type="dxa"/>
            <w:gridSpan w:val="2"/>
            <w:shd w:val="clear" w:color="auto" w:fill="FFC7D3" w:themeFill="accent4" w:themeFillTint="33"/>
          </w:tcPr>
          <w:p w14:paraId="63501825" w14:textId="52F33039" w:rsidR="00A63A1D" w:rsidRPr="004851AC" w:rsidRDefault="00856246" w:rsidP="007C1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Preliminary evaluation information</w:t>
            </w:r>
          </w:p>
        </w:tc>
      </w:tr>
      <w:tr w:rsidR="00A63A1D" w:rsidRPr="004851AC" w14:paraId="0571E437" w14:textId="77777777" w:rsidTr="00FB19D1">
        <w:tc>
          <w:tcPr>
            <w:tcW w:w="4531" w:type="dxa"/>
          </w:tcPr>
          <w:p w14:paraId="4BC43888" w14:textId="408E0F98" w:rsidR="00A63A1D" w:rsidRPr="00525AF2" w:rsidRDefault="00262F34" w:rsidP="00A63A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List of subject areas /</w:t>
            </w:r>
            <w:r w:rsidR="00A63A1D">
              <w:rPr>
                <w:rFonts w:cs="Arial"/>
              </w:rPr>
              <w:t xml:space="preserve"> course</w:t>
            </w:r>
            <w:r>
              <w:rPr>
                <w:rFonts w:cs="Arial"/>
              </w:rPr>
              <w:t>s</w:t>
            </w:r>
            <w:r w:rsidR="00A63A1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you would propose delivering in Abu Dhabi, including study level</w:t>
            </w:r>
            <w:r w:rsidR="00F531C0">
              <w:rPr>
                <w:rFonts w:cs="Arial"/>
              </w:rPr>
              <w:t>.</w:t>
            </w:r>
          </w:p>
        </w:tc>
        <w:tc>
          <w:tcPr>
            <w:tcW w:w="4485" w:type="dxa"/>
          </w:tcPr>
          <w:p w14:paraId="0683B2E0" w14:textId="77777777" w:rsidR="00A63A1D" w:rsidRPr="004851AC" w:rsidRDefault="00A63A1D" w:rsidP="00856246">
            <w:pPr>
              <w:rPr>
                <w:rFonts w:cs="Arial"/>
              </w:rPr>
            </w:pPr>
          </w:p>
        </w:tc>
      </w:tr>
      <w:tr w:rsidR="00262F34" w:rsidRPr="004851AC" w14:paraId="3327612B" w14:textId="77777777" w:rsidTr="00FB19D1">
        <w:tc>
          <w:tcPr>
            <w:tcW w:w="4531" w:type="dxa"/>
          </w:tcPr>
          <w:p w14:paraId="48DCD22A" w14:textId="252FE206" w:rsidR="00262F34" w:rsidRDefault="00856246" w:rsidP="00A63A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Brief profile</w:t>
            </w:r>
            <w:r w:rsidR="00262F34" w:rsidRPr="00525AF2">
              <w:rPr>
                <w:rFonts w:cs="Arial"/>
              </w:rPr>
              <w:t xml:space="preserve"> of the </w:t>
            </w:r>
            <w:r w:rsidR="00262F34">
              <w:rPr>
                <w:rFonts w:cs="Arial"/>
              </w:rPr>
              <w:t>proposed campus c</w:t>
            </w:r>
            <w:r w:rsidR="00262F34" w:rsidRPr="00525AF2">
              <w:rPr>
                <w:rFonts w:cs="Arial"/>
              </w:rPr>
              <w:t xml:space="preserve">oordinator and any other key </w:t>
            </w:r>
            <w:r>
              <w:rPr>
                <w:rFonts w:cs="Arial"/>
              </w:rPr>
              <w:t xml:space="preserve">administrators </w:t>
            </w:r>
            <w:r w:rsidR="00F531C0">
              <w:rPr>
                <w:rFonts w:cs="Arial"/>
              </w:rPr>
              <w:t>or</w:t>
            </w:r>
            <w:r>
              <w:rPr>
                <w:rFonts w:cs="Arial"/>
              </w:rPr>
              <w:t xml:space="preserve"> faculty </w:t>
            </w:r>
            <w:r w:rsidR="00262F34">
              <w:rPr>
                <w:rFonts w:cs="Arial"/>
              </w:rPr>
              <w:t xml:space="preserve">involved in </w:t>
            </w:r>
            <w:r w:rsidR="00262F34" w:rsidRPr="00525AF2">
              <w:rPr>
                <w:rFonts w:cs="Arial"/>
              </w:rPr>
              <w:t xml:space="preserve">delivering the </w:t>
            </w:r>
            <w:r w:rsidR="00262F34">
              <w:rPr>
                <w:rFonts w:cs="Arial"/>
              </w:rPr>
              <w:t xml:space="preserve">courses. </w:t>
            </w:r>
          </w:p>
        </w:tc>
        <w:tc>
          <w:tcPr>
            <w:tcW w:w="4485" w:type="dxa"/>
          </w:tcPr>
          <w:p w14:paraId="5A777098" w14:textId="77777777" w:rsidR="00262F34" w:rsidRPr="004851AC" w:rsidRDefault="00262F34" w:rsidP="007C1696">
            <w:pPr>
              <w:rPr>
                <w:rFonts w:cs="Arial"/>
              </w:rPr>
            </w:pPr>
          </w:p>
        </w:tc>
      </w:tr>
      <w:tr w:rsidR="00A63A1D" w:rsidRPr="004851AC" w14:paraId="6EEE52A0" w14:textId="77777777" w:rsidTr="00FB19D1">
        <w:tc>
          <w:tcPr>
            <w:tcW w:w="4531" w:type="dxa"/>
          </w:tcPr>
          <w:p w14:paraId="196018D2" w14:textId="310910F6" w:rsidR="00A63A1D" w:rsidRPr="00D91EB5" w:rsidRDefault="00262F34" w:rsidP="00A63A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Provide </w:t>
            </w:r>
            <w:r w:rsidR="00856246">
              <w:rPr>
                <w:rFonts w:cs="Arial"/>
              </w:rPr>
              <w:t xml:space="preserve">a </w:t>
            </w:r>
            <w:r w:rsidR="00F531C0">
              <w:rPr>
                <w:rFonts w:cs="Arial"/>
              </w:rPr>
              <w:t>brief overview</w:t>
            </w:r>
            <w:r>
              <w:rPr>
                <w:rFonts w:cs="Arial"/>
              </w:rPr>
              <w:t xml:space="preserve"> of your institution’s experience at </w:t>
            </w:r>
            <w:r w:rsidR="00856246">
              <w:rPr>
                <w:rFonts w:cs="Arial"/>
              </w:rPr>
              <w:t xml:space="preserve">delivering </w:t>
            </w:r>
            <w:r>
              <w:rPr>
                <w:rFonts w:cs="Arial"/>
              </w:rPr>
              <w:t>international education partnerships</w:t>
            </w:r>
            <w:r w:rsidR="0085624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4485" w:type="dxa"/>
          </w:tcPr>
          <w:p w14:paraId="3EA82AAD" w14:textId="2D57487B" w:rsidR="00A63A1D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>Not more than 500 Words</w:t>
            </w:r>
          </w:p>
          <w:p w14:paraId="5479F1AF" w14:textId="77777777" w:rsidR="00A63A1D" w:rsidRDefault="00A63A1D" w:rsidP="007C1696">
            <w:pPr>
              <w:rPr>
                <w:rFonts w:cs="Arial"/>
              </w:rPr>
            </w:pPr>
          </w:p>
          <w:p w14:paraId="6539A14F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856246" w:rsidRPr="004851AC" w14:paraId="3512513D" w14:textId="77777777" w:rsidTr="00FB19D1">
        <w:tc>
          <w:tcPr>
            <w:tcW w:w="4531" w:type="dxa"/>
          </w:tcPr>
          <w:p w14:paraId="08458352" w14:textId="16F5F5E3" w:rsidR="00856246" w:rsidRDefault="00856246" w:rsidP="00A63A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 w:rsidRPr="00856246">
              <w:rPr>
                <w:rFonts w:cs="Arial"/>
              </w:rPr>
              <w:t>Why do you believe your institution is a good fit for this opportunity?</w:t>
            </w:r>
          </w:p>
        </w:tc>
        <w:tc>
          <w:tcPr>
            <w:tcW w:w="4485" w:type="dxa"/>
          </w:tcPr>
          <w:p w14:paraId="6DCB8DF8" w14:textId="1DB46A1B" w:rsidR="00856246" w:rsidRPr="004851AC" w:rsidRDefault="00856246" w:rsidP="007C1696">
            <w:pPr>
              <w:rPr>
                <w:rFonts w:cs="Arial"/>
              </w:rPr>
            </w:pPr>
            <w:r w:rsidRPr="00856246">
              <w:rPr>
                <w:rFonts w:cs="Arial"/>
              </w:rPr>
              <w:t>Not more than 500 Words</w:t>
            </w:r>
          </w:p>
        </w:tc>
      </w:tr>
      <w:tr w:rsidR="00DA16AD" w:rsidRPr="004851AC" w14:paraId="2637B543" w14:textId="77777777" w:rsidTr="00FB19D1">
        <w:tc>
          <w:tcPr>
            <w:tcW w:w="4531" w:type="dxa"/>
          </w:tcPr>
          <w:p w14:paraId="64FCA4B8" w14:textId="1FEDBC4E" w:rsidR="00DA16AD" w:rsidRPr="00856246" w:rsidRDefault="00DA16AD" w:rsidP="00A63A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Any questions for Abu Dhabi Department of Education and Knowledge (ADEK)? </w:t>
            </w:r>
          </w:p>
        </w:tc>
        <w:tc>
          <w:tcPr>
            <w:tcW w:w="4485" w:type="dxa"/>
          </w:tcPr>
          <w:p w14:paraId="4B480D6C" w14:textId="77777777" w:rsidR="00DA16AD" w:rsidRPr="00856246" w:rsidRDefault="00DA16AD" w:rsidP="007C1696">
            <w:pPr>
              <w:rPr>
                <w:rFonts w:cs="Arial"/>
              </w:rPr>
            </w:pPr>
          </w:p>
        </w:tc>
      </w:tr>
    </w:tbl>
    <w:p w14:paraId="4F750236" w14:textId="77777777" w:rsidR="00A63A1D" w:rsidRDefault="00A63A1D" w:rsidP="00A63A1D">
      <w:pPr>
        <w:rPr>
          <w:rFonts w:cs="Arial"/>
        </w:rPr>
      </w:pPr>
    </w:p>
    <w:p w14:paraId="56E2B472" w14:textId="741DC267" w:rsidR="00A63A1D" w:rsidRPr="004851AC" w:rsidRDefault="00A63A1D" w:rsidP="00A63A1D">
      <w:pPr>
        <w:tabs>
          <w:tab w:val="left" w:pos="3960"/>
        </w:tabs>
        <w:rPr>
          <w:rFonts w:cs="Arial"/>
        </w:rPr>
      </w:pPr>
      <w:r>
        <w:rPr>
          <w:rFonts w:cs="Arial"/>
        </w:rPr>
        <w:t>**Please</w:t>
      </w:r>
      <w:r w:rsidRPr="004851AC">
        <w:rPr>
          <w:rFonts w:cs="Arial"/>
        </w:rPr>
        <w:t xml:space="preserve"> return the completed application t</w:t>
      </w:r>
      <w:r w:rsidR="00F531C0">
        <w:rPr>
          <w:rFonts w:cs="Arial"/>
        </w:rPr>
        <w:t>o</w:t>
      </w:r>
      <w:r w:rsidR="00F531C0" w:rsidRPr="004851AC">
        <w:rPr>
          <w:rFonts w:cs="Arial"/>
        </w:rPr>
        <w:t xml:space="preserve"> </w:t>
      </w:r>
      <w:hyperlink r:id="rId8" w:history="1">
        <w:r w:rsidR="00F531C0" w:rsidRPr="003B6401">
          <w:rPr>
            <w:rStyle w:val="Hyperlink"/>
            <w:rFonts w:cs="Arial"/>
          </w:rPr>
          <w:t>Dina.Kanan@ae.britishcouncil.org</w:t>
        </w:r>
      </w:hyperlink>
      <w:r w:rsidR="00F531C0">
        <w:rPr>
          <w:rFonts w:cs="Arial"/>
        </w:rPr>
        <w:t xml:space="preserve"> </w:t>
      </w:r>
      <w:r w:rsidR="00FB19D1">
        <w:rPr>
          <w:rFonts w:cs="Arial"/>
        </w:rPr>
        <w:t>by 6pm UK time on Thursday 21 October 2022</w:t>
      </w:r>
    </w:p>
    <w:sectPr w:rsidR="00A63A1D" w:rsidRPr="004851AC" w:rsidSect="000E4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851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1D709" w14:textId="77777777" w:rsidR="004F7C91" w:rsidRDefault="004F7C91" w:rsidP="004E0F0F">
      <w:pPr>
        <w:spacing w:after="0" w:line="240" w:lineRule="auto"/>
      </w:pPr>
      <w:r>
        <w:separator/>
      </w:r>
    </w:p>
  </w:endnote>
  <w:endnote w:type="continuationSeparator" w:id="0">
    <w:p w14:paraId="21C09C49" w14:textId="77777777" w:rsidR="004F7C91" w:rsidRDefault="004F7C91" w:rsidP="004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D90E" w14:textId="77777777" w:rsidR="00D5488D" w:rsidRDefault="00D54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2EF2" w14:textId="77777777" w:rsidR="00D5488D" w:rsidRDefault="00D548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F494" w14:textId="77777777" w:rsidR="003855BB" w:rsidRPr="003855BB" w:rsidRDefault="003855BB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B16C8" w14:textId="77777777" w:rsidR="004F7C91" w:rsidRDefault="004F7C91" w:rsidP="004E0F0F">
      <w:pPr>
        <w:spacing w:after="0" w:line="240" w:lineRule="auto"/>
      </w:pPr>
      <w:r>
        <w:separator/>
      </w:r>
    </w:p>
  </w:footnote>
  <w:footnote w:type="continuationSeparator" w:id="0">
    <w:p w14:paraId="14C187D1" w14:textId="77777777" w:rsidR="004F7C91" w:rsidRDefault="004F7C91" w:rsidP="004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EE97" w14:textId="77777777" w:rsidR="00D5488D" w:rsidRDefault="00D54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A39E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F1FC0B" wp14:editId="275F1D85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40483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 strokecolor="#00dcff [3206]" strokeweight="3pt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273B" w14:textId="77777777" w:rsidR="003855BB" w:rsidRDefault="003855BB">
    <w:pPr>
      <w:pStyle w:val="Header"/>
    </w:pPr>
    <w:r>
      <w:rPr>
        <w:noProof/>
        <w:lang w:val="en-US"/>
      </w:rPr>
      <w:drawing>
        <wp:anchor distT="0" distB="424815" distL="114300" distR="114300" simplePos="0" relativeHeight="251670528" behindDoc="0" locked="0" layoutInCell="1" allowOverlap="1" wp14:anchorId="06FC43E6" wp14:editId="16C5741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F2C16"/>
    <w:multiLevelType w:val="hybridMultilevel"/>
    <w:tmpl w:val="E89AFCBE"/>
    <w:lvl w:ilvl="0" w:tplc="D5E66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50157B92"/>
    <w:multiLevelType w:val="hybridMultilevel"/>
    <w:tmpl w:val="E89AFCBE"/>
    <w:lvl w:ilvl="0" w:tplc="D5E66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1D"/>
    <w:rsid w:val="000132A1"/>
    <w:rsid w:val="000171EB"/>
    <w:rsid w:val="00092917"/>
    <w:rsid w:val="000E43B1"/>
    <w:rsid w:val="000E486C"/>
    <w:rsid w:val="000E7F5E"/>
    <w:rsid w:val="0013070B"/>
    <w:rsid w:val="00131F80"/>
    <w:rsid w:val="001565A5"/>
    <w:rsid w:val="00160770"/>
    <w:rsid w:val="00164133"/>
    <w:rsid w:val="00166ED8"/>
    <w:rsid w:val="00187F9D"/>
    <w:rsid w:val="001A0287"/>
    <w:rsid w:val="001A2060"/>
    <w:rsid w:val="001B2E1D"/>
    <w:rsid w:val="001F2942"/>
    <w:rsid w:val="001F5C75"/>
    <w:rsid w:val="00200217"/>
    <w:rsid w:val="00214911"/>
    <w:rsid w:val="00215EC6"/>
    <w:rsid w:val="00227C5A"/>
    <w:rsid w:val="002542F1"/>
    <w:rsid w:val="00262F34"/>
    <w:rsid w:val="00271072"/>
    <w:rsid w:val="00280147"/>
    <w:rsid w:val="002810E2"/>
    <w:rsid w:val="00297B4F"/>
    <w:rsid w:val="002C0274"/>
    <w:rsid w:val="003029E5"/>
    <w:rsid w:val="003140C7"/>
    <w:rsid w:val="00357565"/>
    <w:rsid w:val="00381494"/>
    <w:rsid w:val="003855BB"/>
    <w:rsid w:val="003E06BA"/>
    <w:rsid w:val="003F3A5C"/>
    <w:rsid w:val="003F5CB2"/>
    <w:rsid w:val="0040649C"/>
    <w:rsid w:val="0041485A"/>
    <w:rsid w:val="00445A85"/>
    <w:rsid w:val="004E0F0F"/>
    <w:rsid w:val="004F0981"/>
    <w:rsid w:val="004F3B61"/>
    <w:rsid w:val="004F3BA9"/>
    <w:rsid w:val="004F3CAA"/>
    <w:rsid w:val="004F7C91"/>
    <w:rsid w:val="004F7ED5"/>
    <w:rsid w:val="00505A09"/>
    <w:rsid w:val="005155AE"/>
    <w:rsid w:val="00527637"/>
    <w:rsid w:val="00530467"/>
    <w:rsid w:val="0058704A"/>
    <w:rsid w:val="005900A5"/>
    <w:rsid w:val="005B2BC2"/>
    <w:rsid w:val="0062643D"/>
    <w:rsid w:val="00644CC4"/>
    <w:rsid w:val="0067191C"/>
    <w:rsid w:val="00677C6D"/>
    <w:rsid w:val="00680380"/>
    <w:rsid w:val="006C2629"/>
    <w:rsid w:val="006F17D0"/>
    <w:rsid w:val="00743AE8"/>
    <w:rsid w:val="0078055D"/>
    <w:rsid w:val="007B6BFD"/>
    <w:rsid w:val="007E4D04"/>
    <w:rsid w:val="00804D01"/>
    <w:rsid w:val="00806207"/>
    <w:rsid w:val="008320AC"/>
    <w:rsid w:val="008529F8"/>
    <w:rsid w:val="00856246"/>
    <w:rsid w:val="008942F1"/>
    <w:rsid w:val="008A4222"/>
    <w:rsid w:val="008B029C"/>
    <w:rsid w:val="008C0629"/>
    <w:rsid w:val="00921D17"/>
    <w:rsid w:val="0093045E"/>
    <w:rsid w:val="00942B47"/>
    <w:rsid w:val="00945F08"/>
    <w:rsid w:val="009837E5"/>
    <w:rsid w:val="009F06E4"/>
    <w:rsid w:val="009F0B50"/>
    <w:rsid w:val="00A20B81"/>
    <w:rsid w:val="00A33158"/>
    <w:rsid w:val="00A46111"/>
    <w:rsid w:val="00A55B8E"/>
    <w:rsid w:val="00A63A1D"/>
    <w:rsid w:val="00A7218F"/>
    <w:rsid w:val="00A75B0F"/>
    <w:rsid w:val="00A82D03"/>
    <w:rsid w:val="00AB21F3"/>
    <w:rsid w:val="00AD166D"/>
    <w:rsid w:val="00AF1C59"/>
    <w:rsid w:val="00B030FD"/>
    <w:rsid w:val="00B13927"/>
    <w:rsid w:val="00B227CE"/>
    <w:rsid w:val="00B26E40"/>
    <w:rsid w:val="00B30BDC"/>
    <w:rsid w:val="00B461A7"/>
    <w:rsid w:val="00B53093"/>
    <w:rsid w:val="00B6727E"/>
    <w:rsid w:val="00BC4CC5"/>
    <w:rsid w:val="00BF05D6"/>
    <w:rsid w:val="00C1299F"/>
    <w:rsid w:val="00C17F56"/>
    <w:rsid w:val="00C41310"/>
    <w:rsid w:val="00C42688"/>
    <w:rsid w:val="00C5378A"/>
    <w:rsid w:val="00CE1C5C"/>
    <w:rsid w:val="00D01DA2"/>
    <w:rsid w:val="00D34D1A"/>
    <w:rsid w:val="00D5488D"/>
    <w:rsid w:val="00D756BB"/>
    <w:rsid w:val="00DA16AD"/>
    <w:rsid w:val="00DA566C"/>
    <w:rsid w:val="00E47370"/>
    <w:rsid w:val="00E57FE2"/>
    <w:rsid w:val="00E9411F"/>
    <w:rsid w:val="00E96DCD"/>
    <w:rsid w:val="00ED0DD6"/>
    <w:rsid w:val="00F3122A"/>
    <w:rsid w:val="00F5249D"/>
    <w:rsid w:val="00F530BF"/>
    <w:rsid w:val="00F531C0"/>
    <w:rsid w:val="00F672E8"/>
    <w:rsid w:val="00F7472E"/>
    <w:rsid w:val="00F86BA1"/>
    <w:rsid w:val="00FA06E7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B69D7F"/>
  <w14:defaultImageDpi w14:val="330"/>
  <w15:docId w15:val="{A0C01DC3-94E0-486B-A135-EBC2E040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AC"/>
    <w:pPr>
      <w:spacing w:after="12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3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qFormat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character" w:styleId="Hyperlink">
    <w:name w:val="Hyperlink"/>
    <w:basedOn w:val="DefaultParagraphFont"/>
    <w:uiPriority w:val="99"/>
    <w:unhideWhenUsed/>
    <w:rsid w:val="00A63A1D"/>
    <w:rPr>
      <w:color w:val="FF00C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Kanan@ae.britishcounci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44E27-E266-42D9-A09B-BEE3BD09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101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Ved, Khyati (India)</dc:creator>
  <cp:keywords/>
  <dc:description/>
  <cp:lastModifiedBy>Mcnamara, John (China)</cp:lastModifiedBy>
  <cp:revision>6</cp:revision>
  <cp:lastPrinted>2019-10-31T13:43:00Z</cp:lastPrinted>
  <dcterms:created xsi:type="dcterms:W3CDTF">2021-09-14T13:51:00Z</dcterms:created>
  <dcterms:modified xsi:type="dcterms:W3CDTF">2021-09-21T10:03:00Z</dcterms:modified>
</cp:coreProperties>
</file>