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3E721" w14:textId="442EF208" w:rsidR="00881D38" w:rsidRPr="006F20B1" w:rsidRDefault="0010625D" w:rsidP="006661E9">
      <w:pPr>
        <w:shd w:val="clear" w:color="auto" w:fill="FFFFFF"/>
        <w:spacing w:after="225"/>
        <w:ind w:right="141"/>
        <w:rPr>
          <w:rFonts w:ascii="Arial" w:eastAsia="Times New Roman" w:hAnsi="Arial" w:cs="Arial"/>
          <w:color w:val="333333"/>
          <w:sz w:val="32"/>
          <w:szCs w:val="22"/>
          <w:lang w:eastAsia="en-GB"/>
        </w:rPr>
      </w:pPr>
      <w:r>
        <w:rPr>
          <w:noProof/>
        </w:rPr>
        <w:drawing>
          <wp:inline distT="0" distB="0" distL="0" distR="0" wp14:anchorId="7BE8727B" wp14:editId="1F7CD79D">
            <wp:extent cx="6042660" cy="15834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46324" cy="1610623"/>
                    </a:xfrm>
                    <a:prstGeom prst="rect">
                      <a:avLst/>
                    </a:prstGeom>
                  </pic:spPr>
                </pic:pic>
              </a:graphicData>
            </a:graphic>
          </wp:inline>
        </w:drawing>
      </w:r>
      <w:r>
        <w:rPr>
          <w:rFonts w:ascii="Arial" w:eastAsia="Times New Roman" w:hAnsi="Arial" w:cs="Arial"/>
          <w:color w:val="333333"/>
          <w:sz w:val="22"/>
          <w:szCs w:val="22"/>
          <w:lang w:eastAsia="en-GB"/>
        </w:rPr>
        <w:br/>
      </w:r>
      <w:r>
        <w:rPr>
          <w:rFonts w:ascii="Arial" w:eastAsia="Times New Roman" w:hAnsi="Arial" w:cs="Arial"/>
          <w:color w:val="333333"/>
          <w:sz w:val="22"/>
          <w:szCs w:val="22"/>
          <w:lang w:eastAsia="en-GB"/>
        </w:rPr>
        <w:br/>
      </w:r>
      <w:r w:rsidR="00320E92" w:rsidRPr="006F20B1">
        <w:rPr>
          <w:rFonts w:ascii="Arial" w:eastAsia="Times New Roman" w:hAnsi="Arial" w:cs="Arial"/>
          <w:b/>
          <w:color w:val="006883"/>
          <w:sz w:val="32"/>
          <w:szCs w:val="22"/>
          <w:lang w:eastAsia="en-GB"/>
        </w:rPr>
        <w:t>The call for proposals for the International Education Conference 2019 is open</w:t>
      </w:r>
    </w:p>
    <w:p w14:paraId="731A5955" w14:textId="77777777" w:rsidR="002365CD" w:rsidRDefault="00881D38" w:rsidP="006661E9">
      <w:pPr>
        <w:shd w:val="clear" w:color="auto" w:fill="FFFFFF"/>
        <w:spacing w:after="225"/>
        <w:ind w:right="141"/>
        <w:rPr>
          <w:rFonts w:ascii="Arial" w:eastAsia="Times New Roman" w:hAnsi="Arial" w:cs="Arial"/>
          <w:sz w:val="22"/>
          <w:szCs w:val="22"/>
          <w:lang w:eastAsia="en-GB"/>
        </w:rPr>
      </w:pPr>
      <w:r w:rsidRPr="006F20B1">
        <w:rPr>
          <w:rFonts w:ascii="Arial" w:eastAsia="Times New Roman" w:hAnsi="Arial" w:cs="Arial"/>
          <w:b/>
          <w:color w:val="006883"/>
          <w:sz w:val="32"/>
          <w:szCs w:val="22"/>
          <w:lang w:eastAsia="en-GB"/>
        </w:rPr>
        <w:t>3-4 December 2019, Edinburgh</w:t>
      </w:r>
      <w:r w:rsidR="00320E92">
        <w:rPr>
          <w:rFonts w:ascii="Arial" w:eastAsia="Times New Roman" w:hAnsi="Arial" w:cs="Arial"/>
          <w:color w:val="333333"/>
          <w:sz w:val="22"/>
          <w:szCs w:val="22"/>
          <w:lang w:eastAsia="en-GB"/>
        </w:rPr>
        <w:br/>
      </w:r>
      <w:r w:rsidR="00320E92">
        <w:rPr>
          <w:rFonts w:ascii="Arial" w:eastAsia="Times New Roman" w:hAnsi="Arial" w:cs="Arial"/>
          <w:color w:val="333333"/>
          <w:sz w:val="22"/>
          <w:szCs w:val="22"/>
          <w:lang w:eastAsia="en-GB"/>
        </w:rPr>
        <w:br/>
      </w:r>
      <w:r w:rsidR="00320E92" w:rsidRPr="002365CD">
        <w:rPr>
          <w:rFonts w:ascii="Arial" w:eastAsia="Times New Roman" w:hAnsi="Arial" w:cs="Arial"/>
          <w:sz w:val="22"/>
          <w:szCs w:val="22"/>
          <w:lang w:eastAsia="en-GB"/>
        </w:rPr>
        <w:t xml:space="preserve">Please submit the completed form below to </w:t>
      </w:r>
      <w:hyperlink r:id="rId6" w:history="1">
        <w:r w:rsidR="006F20B1" w:rsidRPr="001D4FA7">
          <w:rPr>
            <w:rStyle w:val="Hyperlink"/>
            <w:rFonts w:ascii="Arial" w:eastAsia="Times New Roman" w:hAnsi="Arial" w:cs="Arial"/>
            <w:sz w:val="22"/>
            <w:szCs w:val="22"/>
            <w:lang w:eastAsia="en-GB"/>
          </w:rPr>
          <w:t>anny.gao@britishcouncil.org</w:t>
        </w:r>
      </w:hyperlink>
      <w:r w:rsidR="00320E92" w:rsidRPr="000B4732">
        <w:rPr>
          <w:rFonts w:ascii="Arial" w:eastAsia="Times New Roman" w:hAnsi="Arial" w:cs="Arial"/>
          <w:color w:val="0070C0"/>
          <w:sz w:val="22"/>
          <w:szCs w:val="22"/>
          <w:lang w:eastAsia="en-GB"/>
        </w:rPr>
        <w:t xml:space="preserve"> </w:t>
      </w:r>
      <w:r w:rsidR="00320E92" w:rsidRPr="002365CD">
        <w:rPr>
          <w:rFonts w:ascii="Arial" w:eastAsia="Times New Roman" w:hAnsi="Arial" w:cs="Arial"/>
          <w:sz w:val="22"/>
          <w:szCs w:val="22"/>
          <w:lang w:eastAsia="en-GB"/>
        </w:rPr>
        <w:t xml:space="preserve">no later than </w:t>
      </w:r>
      <w:r w:rsidR="0012237F">
        <w:rPr>
          <w:rFonts w:ascii="Arial" w:eastAsia="Times New Roman" w:hAnsi="Arial" w:cs="Arial"/>
          <w:b/>
          <w:color w:val="0070C0"/>
          <w:sz w:val="22"/>
          <w:szCs w:val="22"/>
          <w:lang w:eastAsia="en-GB"/>
        </w:rPr>
        <w:t xml:space="preserve">31 </w:t>
      </w:r>
      <w:r w:rsidR="00B907BD" w:rsidRPr="000B4732">
        <w:rPr>
          <w:rFonts w:ascii="Arial" w:eastAsia="Times New Roman" w:hAnsi="Arial" w:cs="Arial"/>
          <w:b/>
          <w:color w:val="0070C0"/>
          <w:sz w:val="22"/>
          <w:szCs w:val="22"/>
          <w:lang w:eastAsia="en-GB"/>
        </w:rPr>
        <w:t>August 2019</w:t>
      </w:r>
      <w:r w:rsidR="00B907BD">
        <w:rPr>
          <w:rFonts w:ascii="Arial" w:eastAsia="Times New Roman" w:hAnsi="Arial" w:cs="Arial"/>
          <w:sz w:val="22"/>
          <w:szCs w:val="22"/>
          <w:lang w:eastAsia="en-GB"/>
        </w:rPr>
        <w:t>.</w:t>
      </w:r>
      <w:r w:rsidR="0012237F">
        <w:rPr>
          <w:rFonts w:ascii="Arial" w:eastAsia="Times New Roman" w:hAnsi="Arial" w:cs="Arial"/>
          <w:sz w:val="22"/>
          <w:szCs w:val="22"/>
          <w:lang w:eastAsia="en-GB"/>
        </w:rPr>
        <w:t xml:space="preserve"> </w:t>
      </w:r>
    </w:p>
    <w:p w14:paraId="1BA08B4C" w14:textId="71F836B8" w:rsidR="002365CD" w:rsidRPr="002365CD" w:rsidRDefault="002365CD" w:rsidP="006661E9">
      <w:pPr>
        <w:shd w:val="clear" w:color="auto" w:fill="FFFFFF"/>
        <w:spacing w:after="225"/>
        <w:ind w:right="141"/>
        <w:rPr>
          <w:rFonts w:ascii="Helvetica Neue" w:hAnsi="Helvetica Neue"/>
          <w:sz w:val="22"/>
          <w:szCs w:val="22"/>
        </w:rPr>
      </w:pPr>
      <w:r w:rsidRPr="002365CD">
        <w:rPr>
          <w:rFonts w:ascii="Helvetica Neue" w:hAnsi="Helvetica Neue"/>
          <w:sz w:val="22"/>
          <w:szCs w:val="22"/>
        </w:rPr>
        <w:t>British Council welcomes session proposals on an international scale from individuals regardless of age, disability, ethnicity or race, gender, religion or belief or sexual identity</w:t>
      </w:r>
      <w:r w:rsidR="00886C78">
        <w:rPr>
          <w:rFonts w:ascii="Helvetica Neue" w:hAnsi="Helvetica Neue"/>
          <w:sz w:val="22"/>
          <w:szCs w:val="22"/>
        </w:rPr>
        <w:t>.</w:t>
      </w:r>
    </w:p>
    <w:p w14:paraId="50567E2E" w14:textId="242DE43D" w:rsidR="00130A5D" w:rsidRPr="002365CD" w:rsidRDefault="0012237F" w:rsidP="006661E9">
      <w:pPr>
        <w:shd w:val="clear" w:color="auto" w:fill="FFFFFF"/>
        <w:spacing w:after="225"/>
        <w:ind w:right="141"/>
        <w:rPr>
          <w:rFonts w:ascii="Arial" w:eastAsia="Times New Roman" w:hAnsi="Arial" w:cs="Arial"/>
          <w:sz w:val="22"/>
          <w:szCs w:val="22"/>
          <w:lang w:eastAsia="en-GB"/>
        </w:rPr>
      </w:pPr>
      <w:r w:rsidRPr="002365CD">
        <w:rPr>
          <w:rFonts w:ascii="Arial" w:eastAsia="Times New Roman" w:hAnsi="Arial" w:cs="Arial"/>
          <w:sz w:val="22"/>
          <w:szCs w:val="22"/>
          <w:lang w:eastAsia="en-GB"/>
        </w:rPr>
        <w:t xml:space="preserve">We would appreciate </w:t>
      </w:r>
      <w:r w:rsidR="00AA30D9">
        <w:rPr>
          <w:rFonts w:ascii="Arial" w:eastAsia="Times New Roman" w:hAnsi="Arial" w:cs="Arial"/>
          <w:sz w:val="22"/>
          <w:szCs w:val="22"/>
          <w:lang w:eastAsia="en-GB"/>
        </w:rPr>
        <w:t xml:space="preserve">session </w:t>
      </w:r>
      <w:r w:rsidRPr="002365CD">
        <w:rPr>
          <w:rFonts w:ascii="Arial" w:eastAsia="Times New Roman" w:hAnsi="Arial" w:cs="Arial"/>
          <w:sz w:val="22"/>
          <w:szCs w:val="22"/>
          <w:lang w:eastAsia="en-GB"/>
        </w:rPr>
        <w:t>submissions as soon as possible.</w:t>
      </w:r>
    </w:p>
    <w:p w14:paraId="2D0C810D" w14:textId="53BFACA2" w:rsidR="006F20B1" w:rsidRPr="006F20B1" w:rsidRDefault="009B73C4" w:rsidP="006661E9">
      <w:pPr>
        <w:shd w:val="clear" w:color="auto" w:fill="FFFFFF"/>
        <w:spacing w:after="225"/>
        <w:rPr>
          <w:rFonts w:ascii="Arial" w:eastAsia="Times New Roman" w:hAnsi="Arial" w:cs="Arial"/>
          <w:b/>
          <w:i/>
          <w:color w:val="006883"/>
          <w:sz w:val="22"/>
          <w:szCs w:val="22"/>
          <w:lang w:eastAsia="en-GB"/>
        </w:rPr>
      </w:pPr>
      <w:r w:rsidRPr="00881D38">
        <w:rPr>
          <w:rFonts w:ascii="Arial" w:eastAsia="Times New Roman" w:hAnsi="Arial" w:cs="Arial"/>
          <w:b/>
          <w:color w:val="006883"/>
          <w:sz w:val="22"/>
          <w:szCs w:val="22"/>
          <w:lang w:eastAsia="en-GB"/>
        </w:rPr>
        <w:br/>
      </w:r>
      <w:bookmarkStart w:id="0" w:name="_Hlk11916552"/>
      <w:r w:rsidR="00D00611" w:rsidRPr="00860DBA">
        <w:rPr>
          <w:rFonts w:ascii="Arial" w:eastAsia="Times New Roman" w:hAnsi="Arial" w:cs="Arial"/>
          <w:b/>
          <w:i/>
          <w:color w:val="006883"/>
          <w:sz w:val="28"/>
          <w:szCs w:val="22"/>
          <w:lang w:eastAsia="en-GB"/>
        </w:rPr>
        <w:t xml:space="preserve">Reboot and </w:t>
      </w:r>
      <w:r w:rsidR="0014373C" w:rsidRPr="00860DBA">
        <w:rPr>
          <w:rFonts w:ascii="Arial" w:eastAsia="Times New Roman" w:hAnsi="Arial" w:cs="Arial"/>
          <w:b/>
          <w:i/>
          <w:color w:val="006883"/>
          <w:sz w:val="28"/>
          <w:szCs w:val="22"/>
          <w:lang w:eastAsia="en-GB"/>
        </w:rPr>
        <w:t>R</w:t>
      </w:r>
      <w:r w:rsidR="00D00611" w:rsidRPr="00860DBA">
        <w:rPr>
          <w:rFonts w:ascii="Arial" w:eastAsia="Times New Roman" w:hAnsi="Arial" w:cs="Arial"/>
          <w:b/>
          <w:i/>
          <w:color w:val="006883"/>
          <w:sz w:val="28"/>
          <w:szCs w:val="22"/>
          <w:lang w:eastAsia="en-GB"/>
        </w:rPr>
        <w:t xml:space="preserve">eload; defining new futures for International Education </w:t>
      </w:r>
      <w:bookmarkEnd w:id="0"/>
    </w:p>
    <w:p w14:paraId="7C64A28B" w14:textId="5807E822" w:rsidR="00F74B2F" w:rsidRPr="004A25C5" w:rsidRDefault="004A25C5" w:rsidP="006661E9">
      <w:pPr>
        <w:shd w:val="clear" w:color="auto" w:fill="FFFFFF"/>
        <w:spacing w:after="225"/>
        <w:rPr>
          <w:rFonts w:ascii="Arial" w:hAnsi="Arial" w:cs="Arial"/>
          <w:color w:val="404040"/>
          <w:sz w:val="20"/>
          <w:szCs w:val="20"/>
          <w:shd w:val="clear" w:color="auto" w:fill="FFFFFF"/>
        </w:rPr>
      </w:pPr>
      <w:r w:rsidRPr="0014373C">
        <w:rPr>
          <w:noProof/>
          <w:sz w:val="28"/>
        </w:rPr>
        <w:drawing>
          <wp:anchor distT="0" distB="0" distL="114300" distR="114300" simplePos="0" relativeHeight="251659264" behindDoc="0" locked="0" layoutInCell="1" allowOverlap="1" wp14:anchorId="08A3505F" wp14:editId="5F2F95D9">
            <wp:simplePos x="0" y="0"/>
            <wp:positionH relativeFrom="column">
              <wp:posOffset>3421380</wp:posOffset>
            </wp:positionH>
            <wp:positionV relativeFrom="paragraph">
              <wp:posOffset>1556385</wp:posOffset>
            </wp:positionV>
            <wp:extent cx="3000375" cy="1999615"/>
            <wp:effectExtent l="38100" t="38100" r="47625" b="38735"/>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0375" cy="1999615"/>
                    </a:xfrm>
                    <a:prstGeom prst="rect">
                      <a:avLst/>
                    </a:prstGeom>
                    <a:ln w="28575">
                      <a:solidFill>
                        <a:schemeClr val="accent1"/>
                      </a:solidFill>
                    </a:ln>
                  </pic:spPr>
                </pic:pic>
              </a:graphicData>
            </a:graphic>
            <wp14:sizeRelH relativeFrom="margin">
              <wp14:pctWidth>0</wp14:pctWidth>
            </wp14:sizeRelH>
            <wp14:sizeRelV relativeFrom="margin">
              <wp14:pctHeight>0</wp14:pctHeight>
            </wp14:sizeRelV>
          </wp:anchor>
        </w:drawing>
      </w:r>
      <w:r w:rsidR="00DF7448" w:rsidRPr="0014373C">
        <w:rPr>
          <w:noProof/>
          <w:sz w:val="20"/>
          <w:szCs w:val="18"/>
        </w:rPr>
        <w:drawing>
          <wp:anchor distT="0" distB="0" distL="114300" distR="114300" simplePos="0" relativeHeight="251658240" behindDoc="1" locked="0" layoutInCell="1" allowOverlap="1" wp14:anchorId="1368707D" wp14:editId="3AA3B0A6">
            <wp:simplePos x="0" y="0"/>
            <wp:positionH relativeFrom="column">
              <wp:posOffset>3810</wp:posOffset>
            </wp:positionH>
            <wp:positionV relativeFrom="paragraph">
              <wp:posOffset>46990</wp:posOffset>
            </wp:positionV>
            <wp:extent cx="3243600" cy="2160000"/>
            <wp:effectExtent l="38100" t="38100" r="33020" b="31115"/>
            <wp:wrapTight wrapText="bothSides">
              <wp:wrapPolygon edited="0">
                <wp:start x="-254" y="-381"/>
                <wp:lineTo x="-254" y="21721"/>
                <wp:lineTo x="21693" y="21721"/>
                <wp:lineTo x="21693" y="-381"/>
                <wp:lineTo x="-254" y="-38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3600" cy="2160000"/>
                    </a:xfrm>
                    <a:prstGeom prst="rect">
                      <a:avLst/>
                    </a:prstGeom>
                    <a:ln w="28575">
                      <a:solidFill>
                        <a:schemeClr val="accent1"/>
                      </a:solidFill>
                    </a:ln>
                  </pic:spPr>
                </pic:pic>
              </a:graphicData>
            </a:graphic>
            <wp14:sizeRelH relativeFrom="margin">
              <wp14:pctWidth>0</wp14:pctWidth>
            </wp14:sizeRelH>
            <wp14:sizeRelV relativeFrom="margin">
              <wp14:pctHeight>0</wp14:pctHeight>
            </wp14:sizeRelV>
          </wp:anchor>
        </w:drawing>
      </w:r>
      <w:r w:rsidR="00F74B2F" w:rsidRPr="00F74B2F">
        <w:rPr>
          <w:rFonts w:ascii="Arial" w:eastAsia="Times New Roman" w:hAnsi="Arial" w:cs="Arial"/>
          <w:sz w:val="20"/>
          <w:szCs w:val="20"/>
          <w:lang w:val="en-GB" w:eastAsia="en-GB"/>
        </w:rPr>
        <w:t xml:space="preserve">At a time of </w:t>
      </w:r>
      <w:r w:rsidR="00F94AC1">
        <w:rPr>
          <w:rFonts w:ascii="Arial" w:eastAsia="Times New Roman" w:hAnsi="Arial" w:cs="Arial"/>
          <w:sz w:val="20"/>
          <w:szCs w:val="20"/>
          <w:lang w:val="en-GB" w:eastAsia="en-GB"/>
        </w:rPr>
        <w:t>potential</w:t>
      </w:r>
      <w:r w:rsidR="00F74B2F" w:rsidRPr="00F74B2F">
        <w:rPr>
          <w:rFonts w:ascii="Arial" w:eastAsia="Times New Roman" w:hAnsi="Arial" w:cs="Arial"/>
          <w:sz w:val="20"/>
          <w:szCs w:val="20"/>
          <w:lang w:val="en-GB" w:eastAsia="en-GB"/>
        </w:rPr>
        <w:t xml:space="preserve"> change to the way the United Kingdom can operate with its international partners, the sector must be prepared to reset and revise its strategic ambitions, and quickly find opportunity in a new, uncertain landscape. The path we will take from 31 October remains unclear, but we can be certain that the progression of digital technology and communications will continue to profoundly affect the methods through which we engage international audiences.</w:t>
      </w:r>
    </w:p>
    <w:p w14:paraId="3BBCB704" w14:textId="53201204" w:rsidR="00F74B2F" w:rsidRPr="00F74B2F" w:rsidRDefault="00F74B2F" w:rsidP="006661E9">
      <w:pPr>
        <w:shd w:val="clear" w:color="auto" w:fill="FFFFFF"/>
        <w:spacing w:before="100" w:beforeAutospacing="1" w:after="225"/>
        <w:rPr>
          <w:rFonts w:ascii="Arial" w:eastAsia="Times New Roman" w:hAnsi="Arial" w:cs="Arial"/>
          <w:sz w:val="20"/>
          <w:szCs w:val="20"/>
          <w:lang w:val="en-GB" w:eastAsia="en-GB"/>
        </w:rPr>
      </w:pPr>
      <w:r w:rsidRPr="00F74B2F">
        <w:rPr>
          <w:rFonts w:ascii="Arial" w:eastAsia="Times New Roman" w:hAnsi="Arial" w:cs="Arial"/>
          <w:sz w:val="20"/>
          <w:szCs w:val="20"/>
          <w:lang w:val="en-GB" w:eastAsia="en-GB"/>
        </w:rPr>
        <w:t>On 3-4 December the British Council invites the international education sector to come together to reboot and reload our strategies; explore and face the impact of the United Kingdom's exit from the European Union and define our new future – working together to attract, educate and support sophisticated and technologically astute global students, who in many cases will go on to influence the futures of their own countries.</w:t>
      </w:r>
    </w:p>
    <w:p w14:paraId="7B5F8019" w14:textId="5660059B" w:rsidR="00320E92" w:rsidRPr="00F74B2F" w:rsidRDefault="00885DF2" w:rsidP="006661E9">
      <w:pPr>
        <w:shd w:val="clear" w:color="auto" w:fill="FFFFFF"/>
        <w:spacing w:after="225" w:line="276" w:lineRule="auto"/>
        <w:rPr>
          <w:rFonts w:ascii="Arial" w:eastAsia="Times New Roman" w:hAnsi="Arial" w:cs="Arial"/>
          <w:b/>
          <w:sz w:val="22"/>
          <w:szCs w:val="22"/>
          <w:lang w:eastAsia="en-GB"/>
        </w:rPr>
      </w:pPr>
      <w:r w:rsidRPr="00F74B2F">
        <w:rPr>
          <w:rFonts w:ascii="Arial" w:eastAsia="Times New Roman" w:hAnsi="Arial" w:cs="Arial"/>
          <w:b/>
          <w:sz w:val="22"/>
          <w:szCs w:val="22"/>
          <w:lang w:eastAsia="en-GB"/>
        </w:rPr>
        <w:t xml:space="preserve">We are interested in receiving </w:t>
      </w:r>
      <w:r w:rsidR="0012237F">
        <w:rPr>
          <w:rFonts w:ascii="Arial" w:eastAsia="Times New Roman" w:hAnsi="Arial" w:cs="Arial"/>
          <w:b/>
          <w:sz w:val="22"/>
          <w:szCs w:val="22"/>
          <w:lang w:eastAsia="en-GB"/>
        </w:rPr>
        <w:t>session proposals</w:t>
      </w:r>
      <w:r w:rsidRPr="00F74B2F">
        <w:rPr>
          <w:rFonts w:ascii="Arial" w:eastAsia="Times New Roman" w:hAnsi="Arial" w:cs="Arial"/>
          <w:b/>
          <w:sz w:val="22"/>
          <w:szCs w:val="22"/>
          <w:lang w:eastAsia="en-GB"/>
        </w:rPr>
        <w:t xml:space="preserve"> related to the theme and in context of international education.</w:t>
      </w:r>
    </w:p>
    <w:p w14:paraId="76EA3CDB" w14:textId="7712E5A8" w:rsidR="00885DF2" w:rsidRPr="004A25C5" w:rsidRDefault="00885DF2" w:rsidP="006661E9">
      <w:pPr>
        <w:shd w:val="clear" w:color="auto" w:fill="FFFFFF"/>
        <w:spacing w:after="225" w:line="276" w:lineRule="auto"/>
        <w:rPr>
          <w:rFonts w:ascii="Arial" w:eastAsia="Times New Roman" w:hAnsi="Arial" w:cs="Arial"/>
          <w:b/>
          <w:color w:val="000000" w:themeColor="text1"/>
          <w:sz w:val="22"/>
          <w:szCs w:val="22"/>
          <w:lang w:eastAsia="en-GB"/>
        </w:rPr>
      </w:pPr>
      <w:r w:rsidRPr="004A25C5">
        <w:rPr>
          <w:rFonts w:ascii="Arial" w:eastAsia="Times New Roman" w:hAnsi="Arial" w:cs="Arial"/>
          <w:b/>
          <w:color w:val="000000" w:themeColor="text1"/>
          <w:sz w:val="22"/>
          <w:szCs w:val="22"/>
          <w:lang w:eastAsia="en-GB"/>
        </w:rPr>
        <w:t>Suggestions are, but not limited too;</w:t>
      </w:r>
    </w:p>
    <w:p w14:paraId="012C5942" w14:textId="77777777" w:rsidR="00885DF2" w:rsidRPr="004A25C5" w:rsidRDefault="00885DF2" w:rsidP="006661E9">
      <w:pPr>
        <w:pStyle w:val="ListParagraph"/>
        <w:numPr>
          <w:ilvl w:val="0"/>
          <w:numId w:val="8"/>
        </w:numPr>
        <w:rPr>
          <w:rFonts w:ascii="Arial" w:hAnsi="Arial" w:cs="Arial"/>
          <w:color w:val="000000" w:themeColor="text1"/>
          <w:sz w:val="18"/>
        </w:rPr>
      </w:pPr>
      <w:r w:rsidRPr="004A25C5">
        <w:rPr>
          <w:rFonts w:ascii="Arial" w:hAnsi="Arial" w:cs="Arial"/>
          <w:color w:val="000000" w:themeColor="text1"/>
          <w:sz w:val="20"/>
        </w:rPr>
        <w:t>International education strategy and policy</w:t>
      </w:r>
    </w:p>
    <w:p w14:paraId="1D68DB25" w14:textId="77777777" w:rsidR="00885DF2" w:rsidRPr="004A25C5" w:rsidRDefault="00885DF2" w:rsidP="006661E9">
      <w:pPr>
        <w:pStyle w:val="ListParagraph"/>
        <w:numPr>
          <w:ilvl w:val="0"/>
          <w:numId w:val="8"/>
        </w:numPr>
        <w:rPr>
          <w:rFonts w:ascii="Arial" w:hAnsi="Arial" w:cs="Arial"/>
          <w:color w:val="000000" w:themeColor="text1"/>
          <w:sz w:val="20"/>
        </w:rPr>
      </w:pPr>
      <w:r w:rsidRPr="004A25C5">
        <w:rPr>
          <w:rFonts w:ascii="Arial" w:hAnsi="Arial" w:cs="Arial"/>
          <w:color w:val="000000" w:themeColor="text1"/>
          <w:sz w:val="20"/>
        </w:rPr>
        <w:t>Digital and technological innovation</w:t>
      </w:r>
    </w:p>
    <w:p w14:paraId="5AABEDB0" w14:textId="77777777" w:rsidR="00885DF2" w:rsidRPr="004A25C5" w:rsidRDefault="00885DF2" w:rsidP="006661E9">
      <w:pPr>
        <w:pStyle w:val="ListParagraph"/>
        <w:numPr>
          <w:ilvl w:val="0"/>
          <w:numId w:val="8"/>
        </w:numPr>
        <w:rPr>
          <w:rFonts w:ascii="Arial" w:hAnsi="Arial" w:cs="Arial"/>
          <w:color w:val="000000" w:themeColor="text1"/>
          <w:sz w:val="20"/>
        </w:rPr>
      </w:pPr>
      <w:r w:rsidRPr="004A25C5">
        <w:rPr>
          <w:rFonts w:ascii="Arial" w:hAnsi="Arial" w:cs="Arial"/>
          <w:color w:val="000000" w:themeColor="text1"/>
          <w:sz w:val="20"/>
        </w:rPr>
        <w:t>International education market insight</w:t>
      </w:r>
    </w:p>
    <w:p w14:paraId="10CA56B7" w14:textId="77777777" w:rsidR="00885DF2" w:rsidRPr="004A25C5" w:rsidRDefault="00885DF2" w:rsidP="006661E9">
      <w:pPr>
        <w:pStyle w:val="ListParagraph"/>
        <w:numPr>
          <w:ilvl w:val="0"/>
          <w:numId w:val="8"/>
        </w:numPr>
        <w:rPr>
          <w:rFonts w:ascii="Arial" w:hAnsi="Arial" w:cs="Arial"/>
          <w:color w:val="000000" w:themeColor="text1"/>
          <w:sz w:val="20"/>
        </w:rPr>
      </w:pPr>
      <w:r w:rsidRPr="004A25C5">
        <w:rPr>
          <w:rFonts w:ascii="Arial" w:hAnsi="Arial" w:cs="Arial"/>
          <w:color w:val="000000" w:themeColor="text1"/>
          <w:sz w:val="20"/>
        </w:rPr>
        <w:t xml:space="preserve">International education marketing </w:t>
      </w:r>
    </w:p>
    <w:p w14:paraId="3D6D5723" w14:textId="771BCBAE" w:rsidR="00885DF2" w:rsidRDefault="00885DF2" w:rsidP="006661E9">
      <w:pPr>
        <w:pStyle w:val="ListParagraph"/>
        <w:numPr>
          <w:ilvl w:val="0"/>
          <w:numId w:val="8"/>
        </w:numPr>
        <w:rPr>
          <w:rFonts w:ascii="Arial" w:hAnsi="Arial" w:cs="Arial"/>
          <w:color w:val="000000" w:themeColor="text1"/>
          <w:sz w:val="20"/>
        </w:rPr>
      </w:pPr>
      <w:r w:rsidRPr="004A25C5">
        <w:rPr>
          <w:rFonts w:ascii="Arial" w:hAnsi="Arial" w:cs="Arial"/>
          <w:color w:val="000000" w:themeColor="text1"/>
          <w:sz w:val="20"/>
        </w:rPr>
        <w:t>Transnational education (TNE) and partnerships</w:t>
      </w:r>
    </w:p>
    <w:p w14:paraId="0061BEC9" w14:textId="57DA06AD" w:rsidR="00F50288" w:rsidRPr="004A25C5" w:rsidRDefault="00F50288" w:rsidP="006661E9">
      <w:pPr>
        <w:pStyle w:val="ListParagraph"/>
        <w:numPr>
          <w:ilvl w:val="0"/>
          <w:numId w:val="8"/>
        </w:numPr>
        <w:rPr>
          <w:rFonts w:ascii="Arial" w:hAnsi="Arial" w:cs="Arial"/>
          <w:color w:val="000000" w:themeColor="text1"/>
          <w:sz w:val="20"/>
        </w:rPr>
      </w:pPr>
      <w:r>
        <w:rPr>
          <w:rFonts w:ascii="Arial" w:hAnsi="Arial" w:cs="Arial"/>
          <w:color w:val="000000" w:themeColor="text1"/>
          <w:sz w:val="20"/>
        </w:rPr>
        <w:t>Impact of Brexit on International Educational</w:t>
      </w:r>
    </w:p>
    <w:p w14:paraId="26B4BD72" w14:textId="77777777" w:rsidR="00885DF2" w:rsidRPr="004A25C5" w:rsidRDefault="00885DF2" w:rsidP="006661E9">
      <w:pPr>
        <w:pStyle w:val="ListParagraph"/>
        <w:numPr>
          <w:ilvl w:val="0"/>
          <w:numId w:val="8"/>
        </w:numPr>
        <w:rPr>
          <w:rFonts w:ascii="Arial" w:hAnsi="Arial" w:cs="Arial"/>
          <w:color w:val="000000" w:themeColor="text1"/>
          <w:sz w:val="20"/>
        </w:rPr>
      </w:pPr>
      <w:r w:rsidRPr="004A25C5">
        <w:rPr>
          <w:rFonts w:ascii="Arial" w:hAnsi="Arial" w:cs="Arial"/>
          <w:color w:val="000000" w:themeColor="text1"/>
          <w:sz w:val="20"/>
        </w:rPr>
        <w:t>Student support and wellbeing</w:t>
      </w:r>
    </w:p>
    <w:p w14:paraId="7ED48F2F" w14:textId="77777777" w:rsidR="00885DF2" w:rsidRPr="004A25C5" w:rsidRDefault="00885DF2" w:rsidP="006661E9">
      <w:pPr>
        <w:pStyle w:val="ListParagraph"/>
        <w:numPr>
          <w:ilvl w:val="0"/>
          <w:numId w:val="8"/>
        </w:numPr>
        <w:rPr>
          <w:rFonts w:ascii="Arial" w:hAnsi="Arial" w:cs="Arial"/>
          <w:color w:val="000000" w:themeColor="text1"/>
          <w:sz w:val="20"/>
          <w:szCs w:val="20"/>
        </w:rPr>
      </w:pPr>
      <w:r w:rsidRPr="004A25C5">
        <w:rPr>
          <w:rFonts w:ascii="Arial" w:hAnsi="Arial" w:cs="Arial"/>
          <w:color w:val="000000" w:themeColor="text1"/>
          <w:sz w:val="20"/>
          <w:szCs w:val="20"/>
        </w:rPr>
        <w:t>Immigration and visa compliance</w:t>
      </w:r>
    </w:p>
    <w:p w14:paraId="3B85F6EF" w14:textId="77777777" w:rsidR="00885DF2" w:rsidRPr="004A25C5" w:rsidRDefault="00885DF2" w:rsidP="006661E9">
      <w:pPr>
        <w:pStyle w:val="ListParagraph"/>
        <w:numPr>
          <w:ilvl w:val="0"/>
          <w:numId w:val="8"/>
        </w:numPr>
        <w:rPr>
          <w:rFonts w:ascii="Arial" w:hAnsi="Arial" w:cs="Arial"/>
          <w:color w:val="000000" w:themeColor="text1"/>
          <w:sz w:val="20"/>
          <w:szCs w:val="20"/>
        </w:rPr>
      </w:pPr>
      <w:r w:rsidRPr="004A25C5">
        <w:rPr>
          <w:rFonts w:ascii="Arial" w:hAnsi="Arial" w:cs="Arial"/>
          <w:color w:val="000000" w:themeColor="text1"/>
          <w:sz w:val="20"/>
          <w:szCs w:val="20"/>
        </w:rPr>
        <w:t>Study influencers including agents, counsellors and alumni</w:t>
      </w:r>
    </w:p>
    <w:p w14:paraId="1D5F0837" w14:textId="77777777" w:rsidR="00885DF2" w:rsidRPr="004A25C5" w:rsidRDefault="00885DF2" w:rsidP="006661E9">
      <w:pPr>
        <w:pStyle w:val="ListParagraph"/>
        <w:numPr>
          <w:ilvl w:val="0"/>
          <w:numId w:val="8"/>
        </w:numPr>
        <w:rPr>
          <w:rFonts w:ascii="Arial" w:hAnsi="Arial" w:cs="Arial"/>
          <w:color w:val="000000" w:themeColor="text1"/>
          <w:sz w:val="20"/>
          <w:szCs w:val="20"/>
        </w:rPr>
      </w:pPr>
      <w:r w:rsidRPr="004A25C5">
        <w:rPr>
          <w:rFonts w:ascii="Arial" w:hAnsi="Arial" w:cs="Arial"/>
          <w:color w:val="000000" w:themeColor="text1"/>
          <w:sz w:val="20"/>
          <w:szCs w:val="20"/>
        </w:rPr>
        <w:t>Internationalisation of subject areas</w:t>
      </w:r>
    </w:p>
    <w:p w14:paraId="61CAF434" w14:textId="77777777" w:rsidR="00885DF2" w:rsidRPr="004A25C5" w:rsidRDefault="00885DF2" w:rsidP="006661E9">
      <w:pPr>
        <w:pStyle w:val="ListParagraph"/>
        <w:numPr>
          <w:ilvl w:val="0"/>
          <w:numId w:val="8"/>
        </w:numPr>
        <w:rPr>
          <w:rFonts w:ascii="Arial" w:hAnsi="Arial" w:cs="Arial"/>
          <w:color w:val="000000" w:themeColor="text1"/>
          <w:sz w:val="20"/>
          <w:szCs w:val="20"/>
        </w:rPr>
      </w:pPr>
      <w:r w:rsidRPr="004A25C5">
        <w:rPr>
          <w:rFonts w:ascii="Arial" w:hAnsi="Arial" w:cs="Arial"/>
          <w:color w:val="000000" w:themeColor="text1"/>
          <w:sz w:val="20"/>
          <w:szCs w:val="20"/>
        </w:rPr>
        <w:t>Internationalisation of colleges, schools and English language teaching providers</w:t>
      </w:r>
    </w:p>
    <w:p w14:paraId="42076102" w14:textId="77777777" w:rsidR="00885DF2" w:rsidRPr="004A25C5" w:rsidRDefault="00885DF2" w:rsidP="006661E9">
      <w:pPr>
        <w:pStyle w:val="ListParagraph"/>
        <w:numPr>
          <w:ilvl w:val="0"/>
          <w:numId w:val="8"/>
        </w:numPr>
        <w:rPr>
          <w:rFonts w:ascii="Arial" w:hAnsi="Arial" w:cs="Arial"/>
          <w:color w:val="000000" w:themeColor="text1"/>
          <w:sz w:val="20"/>
          <w:szCs w:val="20"/>
        </w:rPr>
      </w:pPr>
      <w:r w:rsidRPr="004A25C5">
        <w:rPr>
          <w:rFonts w:ascii="Arial" w:hAnsi="Arial" w:cs="Arial"/>
          <w:color w:val="000000" w:themeColor="text1"/>
          <w:sz w:val="20"/>
          <w:szCs w:val="20"/>
        </w:rPr>
        <w:t>International student employability</w:t>
      </w:r>
    </w:p>
    <w:p w14:paraId="302155B5" w14:textId="77777777" w:rsidR="00885DF2" w:rsidRPr="004A25C5" w:rsidRDefault="00885DF2" w:rsidP="006661E9">
      <w:pPr>
        <w:pStyle w:val="ListParagraph"/>
        <w:numPr>
          <w:ilvl w:val="0"/>
          <w:numId w:val="8"/>
        </w:numPr>
        <w:rPr>
          <w:rFonts w:ascii="Arial" w:hAnsi="Arial" w:cs="Arial"/>
          <w:color w:val="000000" w:themeColor="text1"/>
          <w:sz w:val="20"/>
          <w:szCs w:val="20"/>
        </w:rPr>
      </w:pPr>
      <w:r w:rsidRPr="004A25C5">
        <w:rPr>
          <w:rFonts w:ascii="Arial" w:hAnsi="Arial" w:cs="Arial"/>
          <w:color w:val="000000" w:themeColor="text1"/>
          <w:sz w:val="20"/>
          <w:szCs w:val="20"/>
        </w:rPr>
        <w:t>Best practice for working overseas</w:t>
      </w:r>
    </w:p>
    <w:p w14:paraId="09E1BB47" w14:textId="77777777" w:rsidR="00885DF2" w:rsidRPr="004A25C5" w:rsidRDefault="00885DF2" w:rsidP="006661E9">
      <w:pPr>
        <w:pStyle w:val="ListParagraph"/>
        <w:numPr>
          <w:ilvl w:val="0"/>
          <w:numId w:val="8"/>
        </w:numPr>
        <w:rPr>
          <w:rFonts w:ascii="Arial" w:hAnsi="Arial" w:cs="Arial"/>
          <w:color w:val="000000" w:themeColor="text1"/>
          <w:sz w:val="20"/>
          <w:szCs w:val="20"/>
        </w:rPr>
      </w:pPr>
      <w:r w:rsidRPr="004A25C5">
        <w:rPr>
          <w:rFonts w:ascii="Arial" w:hAnsi="Arial" w:cs="Arial"/>
          <w:color w:val="000000" w:themeColor="text1"/>
          <w:sz w:val="20"/>
          <w:szCs w:val="20"/>
        </w:rPr>
        <w:t>Global perspectives and activities of countries outside the UK</w:t>
      </w:r>
    </w:p>
    <w:p w14:paraId="19C227D6" w14:textId="77777777" w:rsidR="00320E92" w:rsidRPr="001240CE" w:rsidRDefault="00320E92" w:rsidP="006661E9">
      <w:pPr>
        <w:shd w:val="clear" w:color="auto" w:fill="FFFFFF"/>
        <w:spacing w:after="225"/>
        <w:rPr>
          <w:rFonts w:ascii="Arial" w:eastAsia="Times New Roman" w:hAnsi="Arial" w:cs="Arial"/>
          <w:color w:val="333333"/>
          <w:sz w:val="20"/>
          <w:szCs w:val="18"/>
          <w:lang w:eastAsia="en-GB"/>
        </w:rPr>
      </w:pPr>
      <w:r w:rsidRPr="001240CE">
        <w:rPr>
          <w:rFonts w:ascii="Arial" w:eastAsia="Times New Roman" w:hAnsi="Arial" w:cs="Arial"/>
          <w:color w:val="333333"/>
          <w:sz w:val="20"/>
          <w:szCs w:val="18"/>
          <w:lang w:eastAsia="en-GB"/>
        </w:rPr>
        <w:t>Successful proposals will feature new research</w:t>
      </w:r>
      <w:r w:rsidR="001240CE">
        <w:rPr>
          <w:rFonts w:ascii="Arial" w:eastAsia="Times New Roman" w:hAnsi="Arial" w:cs="Arial"/>
          <w:color w:val="333333"/>
          <w:sz w:val="20"/>
          <w:szCs w:val="18"/>
          <w:lang w:eastAsia="en-GB"/>
        </w:rPr>
        <w:t xml:space="preserve">, </w:t>
      </w:r>
      <w:r w:rsidR="0010625D" w:rsidRPr="001240CE">
        <w:rPr>
          <w:rFonts w:ascii="Arial" w:eastAsia="Times New Roman" w:hAnsi="Arial" w:cs="Arial"/>
          <w:color w:val="333333"/>
          <w:sz w:val="20"/>
          <w:szCs w:val="18"/>
          <w:lang w:eastAsia="en-GB"/>
        </w:rPr>
        <w:t>insights or</w:t>
      </w:r>
      <w:r w:rsidRPr="001240CE">
        <w:rPr>
          <w:rFonts w:ascii="Arial" w:eastAsia="Times New Roman" w:hAnsi="Arial" w:cs="Arial"/>
          <w:color w:val="333333"/>
          <w:sz w:val="20"/>
          <w:szCs w:val="18"/>
          <w:lang w:eastAsia="en-GB"/>
        </w:rPr>
        <w:t xml:space="preserve"> focus on learning from recent case studies. </w:t>
      </w:r>
    </w:p>
    <w:p w14:paraId="3E27838F" w14:textId="361DAC10" w:rsidR="0012237F" w:rsidRPr="0012237F" w:rsidRDefault="00320E92" w:rsidP="006661E9">
      <w:pPr>
        <w:shd w:val="clear" w:color="auto" w:fill="FFFFFF"/>
        <w:spacing w:after="225"/>
        <w:rPr>
          <w:rFonts w:ascii="Arial" w:eastAsia="Times New Roman" w:hAnsi="Arial" w:cs="Arial"/>
          <w:b/>
          <w:color w:val="000000" w:themeColor="text1"/>
          <w:sz w:val="20"/>
          <w:szCs w:val="18"/>
          <w:lang w:eastAsia="en-GB"/>
        </w:rPr>
      </w:pPr>
      <w:r w:rsidRPr="004A25C5">
        <w:rPr>
          <w:rFonts w:ascii="Arial" w:eastAsia="Times New Roman" w:hAnsi="Arial" w:cs="Arial"/>
          <w:b/>
          <w:color w:val="000000" w:themeColor="text1"/>
          <w:sz w:val="22"/>
          <w:szCs w:val="22"/>
          <w:lang w:eastAsia="en-GB"/>
        </w:rPr>
        <w:t>Audience</w:t>
      </w:r>
      <w:r w:rsidR="0010625D" w:rsidRPr="004A25C5">
        <w:rPr>
          <w:rFonts w:ascii="Arial" w:eastAsia="Times New Roman" w:hAnsi="Arial" w:cs="Arial"/>
          <w:b/>
          <w:color w:val="000000" w:themeColor="text1"/>
          <w:sz w:val="22"/>
          <w:szCs w:val="22"/>
          <w:lang w:eastAsia="en-GB"/>
        </w:rPr>
        <w:br/>
      </w:r>
      <w:r w:rsidR="0010625D" w:rsidRPr="004A25C5">
        <w:rPr>
          <w:rFonts w:ascii="Arial" w:eastAsia="Times New Roman" w:hAnsi="Arial" w:cs="Arial"/>
          <w:b/>
          <w:color w:val="000000" w:themeColor="text1"/>
          <w:sz w:val="22"/>
          <w:szCs w:val="22"/>
          <w:lang w:eastAsia="en-GB"/>
        </w:rPr>
        <w:br/>
      </w:r>
      <w:r w:rsidR="001240CE" w:rsidRPr="004A25C5">
        <w:rPr>
          <w:rFonts w:ascii="Arial" w:eastAsia="Times New Roman" w:hAnsi="Arial" w:cs="Arial"/>
          <w:color w:val="000000" w:themeColor="text1"/>
          <w:sz w:val="20"/>
          <w:szCs w:val="18"/>
          <w:lang w:eastAsia="en-GB"/>
        </w:rPr>
        <w:t>P</w:t>
      </w:r>
      <w:r w:rsidRPr="004A25C5">
        <w:rPr>
          <w:rFonts w:ascii="Arial" w:eastAsia="Times New Roman" w:hAnsi="Arial" w:cs="Arial"/>
          <w:color w:val="000000" w:themeColor="text1"/>
          <w:sz w:val="20"/>
          <w:szCs w:val="18"/>
          <w:lang w:eastAsia="en-GB"/>
        </w:rPr>
        <w:t xml:space="preserve">roposals must be suitable </w:t>
      </w:r>
      <w:r w:rsidR="00347FED">
        <w:rPr>
          <w:rFonts w:ascii="Arial" w:eastAsia="Times New Roman" w:hAnsi="Arial" w:cs="Arial"/>
          <w:color w:val="000000" w:themeColor="text1"/>
          <w:sz w:val="20"/>
          <w:szCs w:val="18"/>
          <w:lang w:eastAsia="en-GB"/>
        </w:rPr>
        <w:t xml:space="preserve">for </w:t>
      </w:r>
      <w:r w:rsidRPr="004A25C5">
        <w:rPr>
          <w:rFonts w:ascii="Arial" w:eastAsia="Times New Roman" w:hAnsi="Arial" w:cs="Arial"/>
          <w:color w:val="000000" w:themeColor="text1"/>
          <w:sz w:val="20"/>
          <w:szCs w:val="18"/>
          <w:lang w:eastAsia="en-GB"/>
        </w:rPr>
        <w:t>staff from one or more of the following groups</w:t>
      </w:r>
      <w:r w:rsidR="0012237F">
        <w:rPr>
          <w:rFonts w:ascii="Arial" w:eastAsia="Times New Roman" w:hAnsi="Arial" w:cs="Arial"/>
          <w:color w:val="000000" w:themeColor="text1"/>
          <w:sz w:val="20"/>
          <w:szCs w:val="18"/>
          <w:lang w:eastAsia="en-GB"/>
        </w:rPr>
        <w:t>.</w:t>
      </w:r>
      <w:r w:rsidR="00233C73">
        <w:rPr>
          <w:rFonts w:ascii="Arial" w:eastAsia="Times New Roman" w:hAnsi="Arial" w:cs="Arial"/>
          <w:color w:val="000000" w:themeColor="text1"/>
          <w:sz w:val="20"/>
          <w:szCs w:val="18"/>
          <w:lang w:eastAsia="en-GB"/>
        </w:rPr>
        <w:t xml:space="preserve"> Please do contact us if your category is not named below as we are open to appropriate suggestions.</w:t>
      </w:r>
    </w:p>
    <w:p w14:paraId="48766A27" w14:textId="4677BA6A" w:rsidR="004C17AC" w:rsidRPr="004A25C5" w:rsidRDefault="004C17AC" w:rsidP="006661E9">
      <w:pPr>
        <w:pStyle w:val="ListParagraph"/>
        <w:numPr>
          <w:ilvl w:val="0"/>
          <w:numId w:val="3"/>
        </w:numPr>
        <w:shd w:val="clear" w:color="auto" w:fill="FFFFFF"/>
        <w:spacing w:after="225"/>
        <w:ind w:left="709" w:hanging="283"/>
        <w:rPr>
          <w:rFonts w:ascii="Arial" w:eastAsia="Times New Roman" w:hAnsi="Arial" w:cs="Arial"/>
          <w:color w:val="000000" w:themeColor="text1"/>
          <w:sz w:val="20"/>
          <w:szCs w:val="18"/>
          <w:lang w:eastAsia="en-GB"/>
        </w:rPr>
      </w:pPr>
      <w:r w:rsidRPr="004A25C5">
        <w:rPr>
          <w:rFonts w:ascii="Arial" w:eastAsia="Times New Roman" w:hAnsi="Arial" w:cs="Arial"/>
          <w:color w:val="000000" w:themeColor="text1"/>
          <w:sz w:val="20"/>
          <w:szCs w:val="18"/>
          <w:lang w:eastAsia="en-GB"/>
        </w:rPr>
        <w:t xml:space="preserve">VC/ </w:t>
      </w:r>
      <w:r w:rsidR="0012237F">
        <w:rPr>
          <w:rFonts w:ascii="Arial" w:eastAsia="Times New Roman" w:hAnsi="Arial" w:cs="Arial"/>
          <w:color w:val="000000" w:themeColor="text1"/>
          <w:sz w:val="20"/>
          <w:szCs w:val="18"/>
          <w:lang w:eastAsia="en-GB"/>
        </w:rPr>
        <w:t>P</w:t>
      </w:r>
      <w:r w:rsidRPr="004A25C5">
        <w:rPr>
          <w:rFonts w:ascii="Arial" w:eastAsia="Times New Roman" w:hAnsi="Arial" w:cs="Arial"/>
          <w:color w:val="000000" w:themeColor="text1"/>
          <w:sz w:val="20"/>
          <w:szCs w:val="18"/>
          <w:lang w:eastAsia="en-GB"/>
        </w:rPr>
        <w:t>VC’s, International Directors and Academics</w:t>
      </w:r>
    </w:p>
    <w:p w14:paraId="01D34458" w14:textId="77777777" w:rsidR="00320E92" w:rsidRPr="004A25C5" w:rsidRDefault="00320E92" w:rsidP="006661E9">
      <w:pPr>
        <w:pStyle w:val="ListParagraph"/>
        <w:numPr>
          <w:ilvl w:val="0"/>
          <w:numId w:val="3"/>
        </w:numPr>
        <w:shd w:val="clear" w:color="auto" w:fill="FFFFFF"/>
        <w:spacing w:after="225"/>
        <w:ind w:left="709" w:hanging="283"/>
        <w:rPr>
          <w:rFonts w:ascii="Arial" w:eastAsia="Times New Roman" w:hAnsi="Arial" w:cs="Arial"/>
          <w:color w:val="000000" w:themeColor="text1"/>
          <w:sz w:val="20"/>
          <w:szCs w:val="18"/>
          <w:lang w:eastAsia="en-GB"/>
        </w:rPr>
      </w:pPr>
      <w:r w:rsidRPr="004A25C5">
        <w:rPr>
          <w:rFonts w:ascii="Arial" w:eastAsia="Times New Roman" w:hAnsi="Arial" w:cs="Arial"/>
          <w:color w:val="000000" w:themeColor="text1"/>
          <w:sz w:val="20"/>
          <w:szCs w:val="18"/>
          <w:lang w:eastAsia="en-GB"/>
        </w:rPr>
        <w:t xml:space="preserve">Schools </w:t>
      </w:r>
    </w:p>
    <w:p w14:paraId="20F1A635" w14:textId="77777777" w:rsidR="00320E92" w:rsidRPr="004A25C5" w:rsidRDefault="00320E92" w:rsidP="006661E9">
      <w:pPr>
        <w:pStyle w:val="ListParagraph"/>
        <w:numPr>
          <w:ilvl w:val="0"/>
          <w:numId w:val="3"/>
        </w:numPr>
        <w:shd w:val="clear" w:color="auto" w:fill="FFFFFF"/>
        <w:spacing w:after="225"/>
        <w:ind w:left="709" w:hanging="283"/>
        <w:rPr>
          <w:rFonts w:ascii="Arial" w:eastAsia="Times New Roman" w:hAnsi="Arial" w:cs="Arial"/>
          <w:color w:val="000000" w:themeColor="text1"/>
          <w:sz w:val="20"/>
          <w:szCs w:val="18"/>
          <w:lang w:eastAsia="en-GB"/>
        </w:rPr>
      </w:pPr>
      <w:r w:rsidRPr="004A25C5">
        <w:rPr>
          <w:rFonts w:ascii="Arial" w:eastAsia="Times New Roman" w:hAnsi="Arial" w:cs="Arial"/>
          <w:color w:val="000000" w:themeColor="text1"/>
          <w:sz w:val="20"/>
          <w:szCs w:val="18"/>
          <w:lang w:eastAsia="en-GB"/>
        </w:rPr>
        <w:t>Independent colleges</w:t>
      </w:r>
    </w:p>
    <w:p w14:paraId="7182089C" w14:textId="77777777" w:rsidR="0010625D" w:rsidRPr="004A25C5" w:rsidRDefault="00320E92" w:rsidP="006661E9">
      <w:pPr>
        <w:pStyle w:val="ListParagraph"/>
        <w:numPr>
          <w:ilvl w:val="0"/>
          <w:numId w:val="3"/>
        </w:numPr>
        <w:shd w:val="clear" w:color="auto" w:fill="FFFFFF"/>
        <w:spacing w:after="225"/>
        <w:ind w:left="709" w:hanging="283"/>
        <w:rPr>
          <w:rFonts w:ascii="Arial" w:eastAsia="Times New Roman" w:hAnsi="Arial" w:cs="Arial"/>
          <w:color w:val="000000" w:themeColor="text1"/>
          <w:sz w:val="20"/>
          <w:szCs w:val="18"/>
          <w:lang w:eastAsia="en-GB"/>
        </w:rPr>
      </w:pPr>
      <w:r w:rsidRPr="004A25C5">
        <w:rPr>
          <w:rFonts w:ascii="Arial" w:eastAsia="Times New Roman" w:hAnsi="Arial" w:cs="Arial"/>
          <w:color w:val="000000" w:themeColor="text1"/>
          <w:sz w:val="20"/>
          <w:szCs w:val="18"/>
          <w:lang w:eastAsia="en-GB"/>
        </w:rPr>
        <w:t xml:space="preserve">Further education colleges </w:t>
      </w:r>
    </w:p>
    <w:p w14:paraId="249132D9" w14:textId="77777777" w:rsidR="0010625D" w:rsidRPr="004A25C5" w:rsidRDefault="0010625D" w:rsidP="006661E9">
      <w:pPr>
        <w:pStyle w:val="ListParagraph"/>
        <w:numPr>
          <w:ilvl w:val="0"/>
          <w:numId w:val="3"/>
        </w:numPr>
        <w:shd w:val="clear" w:color="auto" w:fill="FFFFFF"/>
        <w:spacing w:after="225"/>
        <w:ind w:left="709" w:hanging="283"/>
        <w:rPr>
          <w:rFonts w:ascii="Arial" w:eastAsia="Times New Roman" w:hAnsi="Arial" w:cs="Arial"/>
          <w:color w:val="000000" w:themeColor="text1"/>
          <w:sz w:val="20"/>
          <w:szCs w:val="18"/>
          <w:lang w:eastAsia="en-GB"/>
        </w:rPr>
      </w:pPr>
      <w:r w:rsidRPr="004A25C5">
        <w:rPr>
          <w:rFonts w:ascii="Arial" w:eastAsia="Times New Roman" w:hAnsi="Arial" w:cs="Arial"/>
          <w:color w:val="000000" w:themeColor="text1"/>
          <w:sz w:val="20"/>
          <w:szCs w:val="18"/>
          <w:lang w:eastAsia="en-GB"/>
        </w:rPr>
        <w:t>Vocational education and training provider</w:t>
      </w:r>
      <w:r w:rsidR="00CC5F53" w:rsidRPr="004A25C5">
        <w:rPr>
          <w:rFonts w:ascii="Arial" w:eastAsia="Times New Roman" w:hAnsi="Arial" w:cs="Arial"/>
          <w:color w:val="000000" w:themeColor="text1"/>
          <w:sz w:val="20"/>
          <w:szCs w:val="18"/>
          <w:lang w:eastAsia="en-GB"/>
        </w:rPr>
        <w:t xml:space="preserve"> (VET)</w:t>
      </w:r>
    </w:p>
    <w:p w14:paraId="71587124" w14:textId="77777777" w:rsidR="0010625D" w:rsidRPr="004A25C5" w:rsidRDefault="0010625D" w:rsidP="006661E9">
      <w:pPr>
        <w:pStyle w:val="ListParagraph"/>
        <w:numPr>
          <w:ilvl w:val="0"/>
          <w:numId w:val="3"/>
        </w:numPr>
        <w:shd w:val="clear" w:color="auto" w:fill="FFFFFF"/>
        <w:spacing w:after="225"/>
        <w:ind w:left="709" w:hanging="283"/>
        <w:rPr>
          <w:rFonts w:ascii="Arial" w:eastAsia="Times New Roman" w:hAnsi="Arial" w:cs="Arial"/>
          <w:color w:val="000000" w:themeColor="text1"/>
          <w:sz w:val="20"/>
          <w:szCs w:val="18"/>
          <w:lang w:eastAsia="en-GB"/>
        </w:rPr>
      </w:pPr>
      <w:r w:rsidRPr="004A25C5">
        <w:rPr>
          <w:rFonts w:ascii="Arial" w:eastAsia="Times New Roman" w:hAnsi="Arial" w:cs="Arial"/>
          <w:color w:val="000000" w:themeColor="text1"/>
          <w:sz w:val="20"/>
          <w:szCs w:val="18"/>
          <w:lang w:eastAsia="en-GB"/>
        </w:rPr>
        <w:t xml:space="preserve">Trans-national </w:t>
      </w:r>
      <w:r w:rsidR="00CC5F53" w:rsidRPr="004A25C5">
        <w:rPr>
          <w:rFonts w:ascii="Arial" w:eastAsia="Times New Roman" w:hAnsi="Arial" w:cs="Arial"/>
          <w:color w:val="000000" w:themeColor="text1"/>
          <w:sz w:val="20"/>
          <w:szCs w:val="18"/>
          <w:lang w:eastAsia="en-GB"/>
        </w:rPr>
        <w:t>education pro</w:t>
      </w:r>
      <w:r w:rsidRPr="004A25C5">
        <w:rPr>
          <w:rFonts w:ascii="Arial" w:eastAsia="Times New Roman" w:hAnsi="Arial" w:cs="Arial"/>
          <w:color w:val="000000" w:themeColor="text1"/>
          <w:sz w:val="20"/>
          <w:szCs w:val="18"/>
          <w:lang w:eastAsia="en-GB"/>
        </w:rPr>
        <w:t>viders</w:t>
      </w:r>
      <w:r w:rsidR="00CC5F53" w:rsidRPr="004A25C5">
        <w:rPr>
          <w:rFonts w:ascii="Arial" w:eastAsia="Times New Roman" w:hAnsi="Arial" w:cs="Arial"/>
          <w:color w:val="000000" w:themeColor="text1"/>
          <w:sz w:val="20"/>
          <w:szCs w:val="18"/>
          <w:lang w:eastAsia="en-GB"/>
        </w:rPr>
        <w:t xml:space="preserve"> (TNE)</w:t>
      </w:r>
    </w:p>
    <w:p w14:paraId="68F968C3" w14:textId="77777777" w:rsidR="004C17AC" w:rsidRPr="004A25C5" w:rsidRDefault="00320E92" w:rsidP="006661E9">
      <w:pPr>
        <w:pStyle w:val="ListParagraph"/>
        <w:numPr>
          <w:ilvl w:val="0"/>
          <w:numId w:val="3"/>
        </w:numPr>
        <w:shd w:val="clear" w:color="auto" w:fill="FFFFFF"/>
        <w:spacing w:after="225"/>
        <w:ind w:left="709" w:hanging="283"/>
        <w:rPr>
          <w:rFonts w:ascii="Arial" w:eastAsia="Times New Roman" w:hAnsi="Arial" w:cs="Arial"/>
          <w:color w:val="000000" w:themeColor="text1"/>
          <w:sz w:val="20"/>
          <w:szCs w:val="18"/>
          <w:lang w:eastAsia="en-GB"/>
        </w:rPr>
      </w:pPr>
      <w:r w:rsidRPr="004A25C5">
        <w:rPr>
          <w:rFonts w:ascii="Arial" w:eastAsia="Times New Roman" w:hAnsi="Arial" w:cs="Arial"/>
          <w:color w:val="000000" w:themeColor="text1"/>
          <w:sz w:val="20"/>
          <w:szCs w:val="18"/>
          <w:lang w:eastAsia="en-GB"/>
        </w:rPr>
        <w:t>Higher Education (Undergraduate and/or Postgraduate)</w:t>
      </w:r>
      <w:r w:rsidR="0010625D" w:rsidRPr="004A25C5">
        <w:rPr>
          <w:rFonts w:ascii="Arial" w:eastAsia="Times New Roman" w:hAnsi="Arial" w:cs="Arial"/>
          <w:color w:val="000000" w:themeColor="text1"/>
          <w:sz w:val="20"/>
          <w:szCs w:val="18"/>
          <w:lang w:eastAsia="en-GB"/>
        </w:rPr>
        <w:t xml:space="preserve"> institutions</w:t>
      </w:r>
    </w:p>
    <w:p w14:paraId="4334F641" w14:textId="77777777" w:rsidR="00320E92" w:rsidRPr="004A25C5" w:rsidRDefault="00320E92" w:rsidP="006661E9">
      <w:pPr>
        <w:pStyle w:val="ListParagraph"/>
        <w:numPr>
          <w:ilvl w:val="0"/>
          <w:numId w:val="3"/>
        </w:numPr>
        <w:shd w:val="clear" w:color="auto" w:fill="FFFFFF"/>
        <w:spacing w:after="225"/>
        <w:ind w:left="709" w:hanging="283"/>
        <w:rPr>
          <w:rFonts w:ascii="Arial" w:eastAsia="Times New Roman" w:hAnsi="Arial" w:cs="Arial"/>
          <w:color w:val="000000" w:themeColor="text1"/>
          <w:sz w:val="20"/>
          <w:szCs w:val="18"/>
          <w:lang w:eastAsia="en-GB"/>
        </w:rPr>
      </w:pPr>
      <w:r w:rsidRPr="004A25C5">
        <w:rPr>
          <w:rFonts w:ascii="Arial" w:eastAsia="Times New Roman" w:hAnsi="Arial" w:cs="Arial"/>
          <w:color w:val="000000" w:themeColor="text1"/>
          <w:sz w:val="20"/>
          <w:szCs w:val="18"/>
          <w:lang w:eastAsia="en-GB"/>
        </w:rPr>
        <w:t>English language providers</w:t>
      </w:r>
    </w:p>
    <w:p w14:paraId="61D7E74A" w14:textId="77777777" w:rsidR="00320E92" w:rsidRPr="004A25C5" w:rsidRDefault="00D00611" w:rsidP="006661E9">
      <w:pPr>
        <w:pStyle w:val="ListParagraph"/>
        <w:numPr>
          <w:ilvl w:val="0"/>
          <w:numId w:val="3"/>
        </w:numPr>
        <w:ind w:left="709" w:hanging="283"/>
        <w:rPr>
          <w:rFonts w:ascii="Arial" w:eastAsia="Times New Roman" w:hAnsi="Arial" w:cs="Arial"/>
          <w:color w:val="000000" w:themeColor="text1"/>
          <w:sz w:val="20"/>
          <w:szCs w:val="18"/>
          <w:lang w:eastAsia="en-GB"/>
        </w:rPr>
      </w:pPr>
      <w:r w:rsidRPr="004A25C5">
        <w:rPr>
          <w:rFonts w:ascii="Arial" w:eastAsia="Times New Roman" w:hAnsi="Arial" w:cs="Arial"/>
          <w:color w:val="000000" w:themeColor="text1"/>
          <w:sz w:val="20"/>
          <w:szCs w:val="18"/>
          <w:lang w:eastAsia="en-GB"/>
        </w:rPr>
        <w:t>British Council accredited agents, counsellors and study influencers</w:t>
      </w:r>
    </w:p>
    <w:p w14:paraId="32D0ED42" w14:textId="77777777" w:rsidR="005554FA" w:rsidRPr="004A25C5" w:rsidRDefault="005554FA" w:rsidP="006661E9">
      <w:pPr>
        <w:pStyle w:val="ListParagraph"/>
        <w:numPr>
          <w:ilvl w:val="0"/>
          <w:numId w:val="3"/>
        </w:numPr>
        <w:ind w:left="709" w:hanging="283"/>
        <w:rPr>
          <w:rFonts w:ascii="Arial" w:eastAsia="Times New Roman" w:hAnsi="Arial" w:cs="Arial"/>
          <w:color w:val="000000" w:themeColor="text1"/>
          <w:sz w:val="20"/>
          <w:szCs w:val="18"/>
          <w:lang w:eastAsia="en-GB"/>
        </w:rPr>
      </w:pPr>
      <w:r w:rsidRPr="004A25C5">
        <w:rPr>
          <w:rFonts w:ascii="Arial" w:eastAsia="Times New Roman" w:hAnsi="Arial" w:cs="Arial"/>
          <w:color w:val="000000" w:themeColor="text1"/>
          <w:sz w:val="20"/>
          <w:szCs w:val="18"/>
          <w:lang w:eastAsia="en-GB"/>
        </w:rPr>
        <w:t xml:space="preserve">Higher education international marketing </w:t>
      </w:r>
      <w:r w:rsidR="00D00611" w:rsidRPr="004A25C5">
        <w:rPr>
          <w:rFonts w:ascii="Arial" w:eastAsia="Times New Roman" w:hAnsi="Arial" w:cs="Arial"/>
          <w:color w:val="000000" w:themeColor="text1"/>
          <w:sz w:val="20"/>
          <w:szCs w:val="18"/>
          <w:lang w:eastAsia="en-GB"/>
        </w:rPr>
        <w:t>professionals</w:t>
      </w:r>
    </w:p>
    <w:p w14:paraId="142ABB9F" w14:textId="77777777" w:rsidR="005554FA" w:rsidRPr="004A25C5" w:rsidRDefault="005554FA" w:rsidP="006661E9">
      <w:pPr>
        <w:pStyle w:val="ListParagraph"/>
        <w:numPr>
          <w:ilvl w:val="0"/>
          <w:numId w:val="3"/>
        </w:numPr>
        <w:ind w:left="709" w:hanging="283"/>
        <w:rPr>
          <w:rFonts w:ascii="Arial" w:eastAsia="Times New Roman" w:hAnsi="Arial" w:cs="Arial"/>
          <w:color w:val="000000" w:themeColor="text1"/>
          <w:sz w:val="20"/>
          <w:szCs w:val="18"/>
          <w:lang w:eastAsia="en-GB"/>
        </w:rPr>
      </w:pPr>
      <w:r w:rsidRPr="004A25C5">
        <w:rPr>
          <w:rFonts w:ascii="Arial" w:eastAsia="Times New Roman" w:hAnsi="Arial" w:cs="Arial"/>
          <w:color w:val="000000" w:themeColor="text1"/>
          <w:sz w:val="20"/>
          <w:szCs w:val="18"/>
          <w:lang w:eastAsia="en-GB"/>
        </w:rPr>
        <w:t>Student support and wellbeing</w:t>
      </w:r>
    </w:p>
    <w:p w14:paraId="6CC4132A" w14:textId="77777777" w:rsidR="00885DF2" w:rsidRPr="004A25C5" w:rsidRDefault="005554FA" w:rsidP="006661E9">
      <w:pPr>
        <w:pStyle w:val="ListParagraph"/>
        <w:numPr>
          <w:ilvl w:val="0"/>
          <w:numId w:val="3"/>
        </w:numPr>
        <w:ind w:left="709" w:hanging="283"/>
        <w:rPr>
          <w:rFonts w:ascii="Arial" w:eastAsia="Times New Roman" w:hAnsi="Arial" w:cs="Arial"/>
          <w:color w:val="000000" w:themeColor="text1"/>
          <w:sz w:val="20"/>
          <w:szCs w:val="18"/>
          <w:lang w:eastAsia="en-GB"/>
        </w:rPr>
      </w:pPr>
      <w:r w:rsidRPr="004A25C5">
        <w:rPr>
          <w:rFonts w:ascii="Arial" w:eastAsia="Times New Roman" w:hAnsi="Arial" w:cs="Arial"/>
          <w:color w:val="000000" w:themeColor="text1"/>
          <w:sz w:val="20"/>
          <w:szCs w:val="18"/>
          <w:lang w:eastAsia="en-GB"/>
        </w:rPr>
        <w:t>Student admissions and visas</w:t>
      </w:r>
      <w:r w:rsidR="00885DF2" w:rsidRPr="004A25C5">
        <w:rPr>
          <w:rFonts w:ascii="Arial" w:eastAsia="Times New Roman" w:hAnsi="Arial" w:cs="Arial"/>
          <w:color w:val="000000" w:themeColor="text1"/>
          <w:sz w:val="20"/>
          <w:szCs w:val="18"/>
          <w:lang w:eastAsia="en-GB"/>
        </w:rPr>
        <w:t xml:space="preserve"> </w:t>
      </w:r>
    </w:p>
    <w:p w14:paraId="0DE66F70" w14:textId="19AEACE6" w:rsidR="00885DF2" w:rsidRPr="004A25C5" w:rsidRDefault="00885DF2" w:rsidP="006661E9">
      <w:pPr>
        <w:pStyle w:val="ListParagraph"/>
        <w:numPr>
          <w:ilvl w:val="0"/>
          <w:numId w:val="3"/>
        </w:numPr>
        <w:ind w:left="709" w:hanging="283"/>
        <w:rPr>
          <w:rFonts w:ascii="Arial" w:eastAsia="Times New Roman" w:hAnsi="Arial" w:cs="Arial"/>
          <w:color w:val="000000" w:themeColor="text1"/>
          <w:sz w:val="20"/>
          <w:szCs w:val="18"/>
          <w:lang w:eastAsia="en-GB"/>
        </w:rPr>
      </w:pPr>
      <w:r w:rsidRPr="004A25C5">
        <w:rPr>
          <w:rFonts w:ascii="Arial" w:eastAsia="Times New Roman" w:hAnsi="Arial" w:cs="Arial"/>
          <w:color w:val="000000" w:themeColor="text1"/>
          <w:sz w:val="20"/>
          <w:szCs w:val="18"/>
          <w:lang w:eastAsia="en-GB"/>
        </w:rPr>
        <w:t>Faculty or Academic staff with an interest in internalisation</w:t>
      </w:r>
    </w:p>
    <w:p w14:paraId="66C54C25" w14:textId="468DC465" w:rsidR="00464018" w:rsidRDefault="00F42B37" w:rsidP="00464018">
      <w:pPr>
        <w:spacing w:line="276" w:lineRule="auto"/>
        <w:rPr>
          <w:rFonts w:ascii="Arial" w:eastAsia="Times New Roman" w:hAnsi="Arial" w:cs="Arial"/>
          <w:color w:val="000000" w:themeColor="text1"/>
          <w:sz w:val="22"/>
          <w:szCs w:val="20"/>
          <w:lang w:eastAsia="en-GB"/>
        </w:rPr>
      </w:pPr>
      <w:r w:rsidRPr="001240CE">
        <w:rPr>
          <w:rFonts w:ascii="Arial" w:eastAsia="Times New Roman" w:hAnsi="Arial" w:cs="Arial"/>
          <w:color w:val="000000" w:themeColor="text1"/>
          <w:sz w:val="20"/>
          <w:szCs w:val="18"/>
          <w:lang w:eastAsia="en-GB"/>
        </w:rPr>
        <w:t>Please send your proposal</w:t>
      </w:r>
      <w:r w:rsidR="001240CE">
        <w:rPr>
          <w:rFonts w:ascii="Arial" w:eastAsia="Times New Roman" w:hAnsi="Arial" w:cs="Arial"/>
          <w:color w:val="000000" w:themeColor="text1"/>
          <w:sz w:val="20"/>
          <w:szCs w:val="18"/>
          <w:lang w:eastAsia="en-GB"/>
        </w:rPr>
        <w:t>(s)</w:t>
      </w:r>
      <w:r w:rsidRPr="001240CE">
        <w:rPr>
          <w:rFonts w:ascii="Arial" w:eastAsia="Times New Roman" w:hAnsi="Arial" w:cs="Arial"/>
          <w:color w:val="000000" w:themeColor="text1"/>
          <w:sz w:val="20"/>
          <w:szCs w:val="18"/>
          <w:lang w:eastAsia="en-GB"/>
        </w:rPr>
        <w:t xml:space="preserve"> no later than </w:t>
      </w:r>
      <w:r w:rsidR="0012237F">
        <w:rPr>
          <w:rFonts w:ascii="Arial" w:eastAsia="Times New Roman" w:hAnsi="Arial" w:cs="Arial"/>
          <w:color w:val="0000FF"/>
          <w:sz w:val="20"/>
          <w:szCs w:val="18"/>
          <w:lang w:eastAsia="en-GB"/>
        </w:rPr>
        <w:t>31</w:t>
      </w:r>
      <w:r w:rsidR="00885DF2">
        <w:rPr>
          <w:rFonts w:ascii="Arial" w:eastAsia="Times New Roman" w:hAnsi="Arial" w:cs="Arial"/>
          <w:color w:val="0000FF"/>
          <w:sz w:val="20"/>
          <w:szCs w:val="18"/>
          <w:lang w:eastAsia="en-GB"/>
        </w:rPr>
        <w:t xml:space="preserve"> August 2019</w:t>
      </w:r>
      <w:r w:rsidRPr="001240CE">
        <w:rPr>
          <w:rFonts w:ascii="Arial" w:eastAsia="Times New Roman" w:hAnsi="Arial" w:cs="Arial"/>
          <w:color w:val="0000FF"/>
          <w:sz w:val="20"/>
          <w:szCs w:val="18"/>
          <w:lang w:eastAsia="en-GB"/>
        </w:rPr>
        <w:t xml:space="preserve"> </w:t>
      </w:r>
      <w:r w:rsidRPr="001240CE">
        <w:rPr>
          <w:rFonts w:ascii="Arial" w:eastAsia="Times New Roman" w:hAnsi="Arial" w:cs="Arial"/>
          <w:color w:val="000000" w:themeColor="text1"/>
          <w:sz w:val="20"/>
          <w:szCs w:val="18"/>
          <w:lang w:eastAsia="en-GB"/>
        </w:rPr>
        <w:t xml:space="preserve">to </w:t>
      </w:r>
      <w:hyperlink r:id="rId9" w:history="1">
        <w:r w:rsidR="0012237F" w:rsidRPr="00E000BC">
          <w:rPr>
            <w:rStyle w:val="Hyperlink"/>
            <w:rFonts w:ascii="Arial" w:eastAsia="Times New Roman" w:hAnsi="Arial" w:cs="Arial"/>
            <w:sz w:val="20"/>
            <w:szCs w:val="18"/>
            <w:lang w:eastAsia="en-GB"/>
          </w:rPr>
          <w:t>anny.gao@britishcouncil.org</w:t>
        </w:r>
      </w:hyperlink>
      <w:r w:rsidR="0012237F">
        <w:rPr>
          <w:rFonts w:ascii="Arial" w:eastAsia="Times New Roman" w:hAnsi="Arial" w:cs="Arial"/>
          <w:color w:val="0000FF"/>
          <w:sz w:val="20"/>
          <w:szCs w:val="18"/>
          <w:lang w:eastAsia="en-GB"/>
        </w:rPr>
        <w:t xml:space="preserve">. </w:t>
      </w:r>
      <w:r w:rsidR="00414BC8" w:rsidRPr="001240CE">
        <w:rPr>
          <w:rFonts w:ascii="Arial" w:eastAsia="Times New Roman" w:hAnsi="Arial" w:cs="Arial"/>
          <w:color w:val="000000" w:themeColor="text1"/>
          <w:sz w:val="22"/>
          <w:szCs w:val="20"/>
          <w:lang w:eastAsia="en-GB"/>
        </w:rPr>
        <w:br/>
      </w:r>
    </w:p>
    <w:p w14:paraId="18D4D88C" w14:textId="42467153" w:rsidR="00464018" w:rsidRDefault="00464018" w:rsidP="00464018">
      <w:pPr>
        <w:spacing w:after="200" w:line="276"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Speakers who are selected will receive a conference day pass for the full day that they are speaking. Travel, expenses and accommodation will be </w:t>
      </w:r>
      <w:r w:rsidRPr="00464018">
        <w:rPr>
          <w:rFonts w:ascii="Arial" w:eastAsia="Times New Roman" w:hAnsi="Arial" w:cs="Arial"/>
          <w:color w:val="000000" w:themeColor="text1"/>
          <w:sz w:val="20"/>
          <w:szCs w:val="20"/>
          <w:lang w:eastAsia="en-GB"/>
        </w:rPr>
        <w:t>reimburse</w:t>
      </w:r>
      <w:r>
        <w:rPr>
          <w:rFonts w:ascii="Arial" w:eastAsia="Times New Roman" w:hAnsi="Arial" w:cs="Arial"/>
          <w:color w:val="000000" w:themeColor="text1"/>
          <w:sz w:val="20"/>
          <w:szCs w:val="20"/>
          <w:lang w:eastAsia="en-GB"/>
        </w:rPr>
        <w:t>d</w:t>
      </w:r>
      <w:r w:rsidRPr="00464018">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where required (subject to terms and conditions).</w:t>
      </w:r>
    </w:p>
    <w:p w14:paraId="77165FD3" w14:textId="38843087" w:rsidR="00464018" w:rsidRPr="00464018" w:rsidRDefault="001240CE" w:rsidP="00464018">
      <w:pPr>
        <w:spacing w:after="200" w:line="276"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18"/>
          <w:lang w:eastAsia="en-GB"/>
        </w:rPr>
        <w:t>We look forward to receiving your submission.</w:t>
      </w:r>
      <w:r w:rsidR="0012237F">
        <w:rPr>
          <w:rFonts w:ascii="Arial" w:eastAsia="Times New Roman" w:hAnsi="Arial" w:cs="Arial"/>
          <w:color w:val="000000" w:themeColor="text1"/>
          <w:sz w:val="20"/>
          <w:szCs w:val="18"/>
          <w:lang w:eastAsia="en-GB"/>
        </w:rPr>
        <w:t xml:space="preserve"> </w:t>
      </w:r>
    </w:p>
    <w:p w14:paraId="5FE3FC14" w14:textId="61A4CFEC" w:rsidR="00414BC8" w:rsidRPr="001240CE" w:rsidRDefault="00CC5F53" w:rsidP="006661E9">
      <w:pPr>
        <w:spacing w:after="200" w:line="276" w:lineRule="auto"/>
        <w:rPr>
          <w:rFonts w:ascii="Arial" w:eastAsia="Times New Roman" w:hAnsi="Arial" w:cs="Arial"/>
          <w:color w:val="000000" w:themeColor="text1"/>
          <w:sz w:val="22"/>
          <w:szCs w:val="20"/>
          <w:lang w:eastAsia="en-GB"/>
        </w:rPr>
      </w:pPr>
      <w:r w:rsidRPr="001240CE">
        <w:rPr>
          <w:rFonts w:ascii="Arial" w:eastAsia="Times New Roman" w:hAnsi="Arial" w:cs="Arial"/>
          <w:color w:val="000000" w:themeColor="text1"/>
          <w:sz w:val="20"/>
          <w:szCs w:val="18"/>
          <w:lang w:eastAsia="en-GB"/>
        </w:rPr>
        <w:t>Many thanks</w:t>
      </w:r>
      <w:r w:rsidR="00414BC8" w:rsidRPr="001240CE">
        <w:rPr>
          <w:rFonts w:ascii="Arial" w:eastAsia="Times New Roman" w:hAnsi="Arial" w:cs="Arial"/>
          <w:color w:val="000000" w:themeColor="text1"/>
          <w:sz w:val="20"/>
          <w:szCs w:val="18"/>
          <w:lang w:eastAsia="en-GB"/>
        </w:rPr>
        <w:br/>
      </w:r>
      <w:r w:rsidRPr="001240CE">
        <w:rPr>
          <w:rFonts w:ascii="Arial" w:eastAsia="Times New Roman" w:hAnsi="Arial" w:cs="Arial"/>
          <w:color w:val="000000" w:themeColor="text1"/>
          <w:sz w:val="20"/>
          <w:szCs w:val="18"/>
          <w:lang w:eastAsia="en-GB"/>
        </w:rPr>
        <w:t xml:space="preserve">International Education </w:t>
      </w:r>
      <w:r w:rsidR="009D23AD">
        <w:rPr>
          <w:rFonts w:ascii="Arial" w:eastAsia="Times New Roman" w:hAnsi="Arial" w:cs="Arial"/>
          <w:color w:val="000000" w:themeColor="text1"/>
          <w:sz w:val="20"/>
          <w:szCs w:val="18"/>
          <w:lang w:eastAsia="en-GB"/>
        </w:rPr>
        <w:t>C</w:t>
      </w:r>
      <w:r w:rsidR="00F42B37" w:rsidRPr="001240CE">
        <w:rPr>
          <w:rFonts w:ascii="Arial" w:eastAsia="Times New Roman" w:hAnsi="Arial" w:cs="Arial"/>
          <w:color w:val="000000" w:themeColor="text1"/>
          <w:sz w:val="20"/>
          <w:szCs w:val="18"/>
          <w:lang w:eastAsia="en-GB"/>
        </w:rPr>
        <w:t xml:space="preserve">onference </w:t>
      </w:r>
      <w:r w:rsidR="00804F75" w:rsidRPr="001240CE">
        <w:rPr>
          <w:rFonts w:ascii="Arial" w:eastAsia="Times New Roman" w:hAnsi="Arial" w:cs="Arial"/>
          <w:color w:val="000000" w:themeColor="text1"/>
          <w:sz w:val="20"/>
          <w:szCs w:val="18"/>
          <w:lang w:eastAsia="en-GB"/>
        </w:rPr>
        <w:t xml:space="preserve">2019 </w:t>
      </w:r>
      <w:r w:rsidR="00804F75">
        <w:rPr>
          <w:rFonts w:ascii="Arial" w:eastAsia="Times New Roman" w:hAnsi="Arial" w:cs="Arial"/>
          <w:color w:val="000000" w:themeColor="text1"/>
          <w:sz w:val="20"/>
          <w:szCs w:val="18"/>
          <w:lang w:eastAsia="en-GB"/>
        </w:rPr>
        <w:t>T</w:t>
      </w:r>
      <w:r w:rsidRPr="001240CE">
        <w:rPr>
          <w:rFonts w:ascii="Arial" w:eastAsia="Times New Roman" w:hAnsi="Arial" w:cs="Arial"/>
          <w:color w:val="000000" w:themeColor="text1"/>
          <w:sz w:val="20"/>
          <w:szCs w:val="18"/>
          <w:lang w:eastAsia="en-GB"/>
        </w:rPr>
        <w:t>eam</w:t>
      </w:r>
    </w:p>
    <w:p w14:paraId="484A6362" w14:textId="77777777" w:rsidR="00414BC8" w:rsidRDefault="00414BC8">
      <w:pPr>
        <w:spacing w:after="200" w:line="276" w:lineRule="auto"/>
        <w:rPr>
          <w:rFonts w:ascii="Arial" w:eastAsia="Times New Roman" w:hAnsi="Arial" w:cs="Arial"/>
          <w:color w:val="006883"/>
          <w:sz w:val="22"/>
          <w:szCs w:val="22"/>
          <w:lang w:eastAsia="en-GB"/>
        </w:rPr>
      </w:pPr>
      <w:r>
        <w:rPr>
          <w:rFonts w:ascii="Arial" w:eastAsia="Times New Roman" w:hAnsi="Arial" w:cs="Arial"/>
          <w:color w:val="006883"/>
          <w:sz w:val="22"/>
          <w:szCs w:val="22"/>
          <w:lang w:eastAsia="en-GB"/>
        </w:rPr>
        <w:br w:type="page"/>
      </w:r>
    </w:p>
    <w:p w14:paraId="68D37174" w14:textId="77777777" w:rsidR="00320E92" w:rsidRDefault="00414BC8" w:rsidP="00414BC8">
      <w:pPr>
        <w:spacing w:after="200" w:line="276" w:lineRule="auto"/>
        <w:ind w:right="-426"/>
        <w:jc w:val="center"/>
        <w:rPr>
          <w:rFonts w:ascii="Arial" w:eastAsia="Times New Roman" w:hAnsi="Arial" w:cs="Arial"/>
          <w:color w:val="333333"/>
          <w:sz w:val="22"/>
          <w:szCs w:val="22"/>
          <w:lang w:val="en-GB" w:eastAsia="en-GB"/>
        </w:rPr>
      </w:pPr>
      <w:r>
        <w:rPr>
          <w:noProof/>
        </w:rPr>
        <w:drawing>
          <wp:inline distT="0" distB="0" distL="0" distR="0" wp14:anchorId="7EF8B07B" wp14:editId="259769AD">
            <wp:extent cx="6331789" cy="16592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09219" cy="1679514"/>
                    </a:xfrm>
                    <a:prstGeom prst="rect">
                      <a:avLst/>
                    </a:prstGeom>
                  </pic:spPr>
                </pic:pic>
              </a:graphicData>
            </a:graphic>
          </wp:inline>
        </w:drawing>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6095"/>
      </w:tblGrid>
      <w:tr w:rsidR="00320E92" w:rsidRPr="00D00611" w14:paraId="342B5D41" w14:textId="77777777" w:rsidTr="00022628">
        <w:trPr>
          <w:trHeight w:val="567"/>
        </w:trPr>
        <w:tc>
          <w:tcPr>
            <w:tcW w:w="4395" w:type="dxa"/>
            <w:shd w:val="clear" w:color="auto" w:fill="F2F2F2" w:themeFill="background1" w:themeFillShade="F2"/>
            <w:vAlign w:val="center"/>
          </w:tcPr>
          <w:p w14:paraId="12B45A97" w14:textId="77777777" w:rsidR="00320E92" w:rsidRPr="00D00611" w:rsidRDefault="00320E92" w:rsidP="00320E92">
            <w:pPr>
              <w:tabs>
                <w:tab w:val="left" w:pos="6105"/>
              </w:tabs>
              <w:spacing w:line="276" w:lineRule="auto"/>
              <w:rPr>
                <w:rFonts w:ascii="Arial" w:hAnsi="Arial" w:cs="Arial"/>
                <w:b/>
                <w:bCs/>
                <w:color w:val="000000"/>
                <w:sz w:val="20"/>
                <w:szCs w:val="20"/>
                <w:lang w:val="en-AU"/>
              </w:rPr>
            </w:pPr>
            <w:r w:rsidRPr="00D00611">
              <w:rPr>
                <w:rFonts w:ascii="Arial" w:hAnsi="Arial" w:cs="Arial"/>
                <w:b/>
                <w:bCs/>
                <w:color w:val="000000"/>
                <w:sz w:val="20"/>
                <w:szCs w:val="20"/>
                <w:lang w:val="en-AU"/>
              </w:rPr>
              <w:t>Name</w:t>
            </w:r>
          </w:p>
        </w:tc>
        <w:tc>
          <w:tcPr>
            <w:tcW w:w="6095" w:type="dxa"/>
            <w:shd w:val="clear" w:color="auto" w:fill="auto"/>
            <w:vAlign w:val="center"/>
          </w:tcPr>
          <w:p w14:paraId="2C041877" w14:textId="77777777" w:rsidR="00320E92" w:rsidRPr="00D00611" w:rsidRDefault="00320E92" w:rsidP="00320E92">
            <w:pPr>
              <w:tabs>
                <w:tab w:val="left" w:pos="6105"/>
              </w:tabs>
              <w:spacing w:line="276" w:lineRule="auto"/>
              <w:rPr>
                <w:rFonts w:ascii="Arial" w:hAnsi="Arial" w:cs="Arial"/>
                <w:bCs/>
                <w:color w:val="000000"/>
                <w:sz w:val="20"/>
                <w:szCs w:val="20"/>
              </w:rPr>
            </w:pPr>
          </w:p>
        </w:tc>
      </w:tr>
      <w:tr w:rsidR="00320E92" w:rsidRPr="00D00611" w14:paraId="5F55448A" w14:textId="77777777" w:rsidTr="00022628">
        <w:trPr>
          <w:trHeight w:val="567"/>
        </w:trPr>
        <w:tc>
          <w:tcPr>
            <w:tcW w:w="4395" w:type="dxa"/>
            <w:shd w:val="clear" w:color="auto" w:fill="F2F2F2" w:themeFill="background1" w:themeFillShade="F2"/>
            <w:vAlign w:val="center"/>
          </w:tcPr>
          <w:p w14:paraId="7EA56026" w14:textId="77777777" w:rsidR="00320E92" w:rsidRPr="00D00611" w:rsidRDefault="00320E92" w:rsidP="00320E92">
            <w:pPr>
              <w:tabs>
                <w:tab w:val="left" w:pos="6105"/>
              </w:tabs>
              <w:spacing w:line="276" w:lineRule="auto"/>
              <w:rPr>
                <w:rFonts w:ascii="Arial" w:hAnsi="Arial" w:cs="Arial"/>
                <w:b/>
                <w:bCs/>
                <w:color w:val="000000"/>
                <w:sz w:val="20"/>
                <w:szCs w:val="20"/>
                <w:lang w:val="en-AU"/>
              </w:rPr>
            </w:pPr>
            <w:r w:rsidRPr="00D00611">
              <w:rPr>
                <w:rFonts w:ascii="Arial" w:hAnsi="Arial" w:cs="Arial"/>
                <w:b/>
                <w:bCs/>
                <w:color w:val="000000"/>
                <w:sz w:val="20"/>
                <w:szCs w:val="20"/>
                <w:lang w:val="en-AU"/>
              </w:rPr>
              <w:t>Job title</w:t>
            </w:r>
          </w:p>
        </w:tc>
        <w:tc>
          <w:tcPr>
            <w:tcW w:w="6095" w:type="dxa"/>
            <w:shd w:val="clear" w:color="auto" w:fill="auto"/>
            <w:vAlign w:val="center"/>
          </w:tcPr>
          <w:p w14:paraId="29669455" w14:textId="77777777" w:rsidR="00320E92" w:rsidRPr="00D00611" w:rsidRDefault="00320E92" w:rsidP="00320E92">
            <w:pPr>
              <w:tabs>
                <w:tab w:val="left" w:pos="6105"/>
              </w:tabs>
              <w:spacing w:line="276" w:lineRule="auto"/>
              <w:rPr>
                <w:rFonts w:ascii="Arial" w:hAnsi="Arial" w:cs="Arial"/>
                <w:bCs/>
                <w:color w:val="000000"/>
                <w:sz w:val="20"/>
                <w:szCs w:val="20"/>
              </w:rPr>
            </w:pPr>
          </w:p>
        </w:tc>
      </w:tr>
      <w:tr w:rsidR="00320E92" w:rsidRPr="00D00611" w14:paraId="7723052C" w14:textId="77777777" w:rsidTr="00022628">
        <w:trPr>
          <w:trHeight w:val="567"/>
        </w:trPr>
        <w:tc>
          <w:tcPr>
            <w:tcW w:w="4395" w:type="dxa"/>
            <w:shd w:val="clear" w:color="auto" w:fill="F2F2F2" w:themeFill="background1" w:themeFillShade="F2"/>
            <w:vAlign w:val="center"/>
          </w:tcPr>
          <w:p w14:paraId="65333CCB" w14:textId="77777777" w:rsidR="00320E92" w:rsidRPr="00D00611" w:rsidRDefault="00320E92" w:rsidP="00320E92">
            <w:pPr>
              <w:tabs>
                <w:tab w:val="left" w:pos="6105"/>
              </w:tabs>
              <w:spacing w:line="276" w:lineRule="auto"/>
              <w:rPr>
                <w:rFonts w:ascii="Arial" w:hAnsi="Arial" w:cs="Arial"/>
                <w:b/>
                <w:bCs/>
                <w:color w:val="000000"/>
                <w:sz w:val="20"/>
                <w:szCs w:val="20"/>
                <w:lang w:val="en-AU"/>
              </w:rPr>
            </w:pPr>
            <w:r w:rsidRPr="00D00611">
              <w:rPr>
                <w:rFonts w:ascii="Arial" w:hAnsi="Arial" w:cs="Arial"/>
                <w:b/>
                <w:bCs/>
                <w:color w:val="000000"/>
                <w:sz w:val="20"/>
                <w:szCs w:val="20"/>
                <w:lang w:val="en-AU"/>
              </w:rPr>
              <w:t>Email address</w:t>
            </w:r>
          </w:p>
        </w:tc>
        <w:tc>
          <w:tcPr>
            <w:tcW w:w="6095" w:type="dxa"/>
            <w:shd w:val="clear" w:color="auto" w:fill="auto"/>
            <w:vAlign w:val="center"/>
          </w:tcPr>
          <w:p w14:paraId="79B02FB4" w14:textId="77777777" w:rsidR="00320E92" w:rsidRPr="00D00611" w:rsidRDefault="00320E92" w:rsidP="00320E92">
            <w:pPr>
              <w:tabs>
                <w:tab w:val="left" w:pos="6105"/>
              </w:tabs>
              <w:spacing w:line="276" w:lineRule="auto"/>
              <w:rPr>
                <w:rFonts w:ascii="Arial" w:hAnsi="Arial" w:cs="Arial"/>
                <w:bCs/>
                <w:color w:val="000000"/>
                <w:sz w:val="20"/>
                <w:szCs w:val="20"/>
              </w:rPr>
            </w:pPr>
          </w:p>
        </w:tc>
      </w:tr>
      <w:tr w:rsidR="00320E92" w:rsidRPr="00D00611" w14:paraId="467B165E" w14:textId="77777777" w:rsidTr="00022628">
        <w:trPr>
          <w:trHeight w:val="567"/>
        </w:trPr>
        <w:tc>
          <w:tcPr>
            <w:tcW w:w="4395" w:type="dxa"/>
            <w:shd w:val="clear" w:color="auto" w:fill="F2F2F2" w:themeFill="background1" w:themeFillShade="F2"/>
            <w:vAlign w:val="center"/>
          </w:tcPr>
          <w:p w14:paraId="158A61B2" w14:textId="5AC6DC06" w:rsidR="00320E92" w:rsidRPr="00D00611" w:rsidRDefault="004A25C5" w:rsidP="00320E92">
            <w:pPr>
              <w:tabs>
                <w:tab w:val="left" w:pos="6105"/>
              </w:tabs>
              <w:spacing w:line="276" w:lineRule="auto"/>
              <w:rPr>
                <w:rFonts w:ascii="Arial" w:hAnsi="Arial" w:cs="Arial"/>
                <w:b/>
                <w:bCs/>
                <w:color w:val="000000"/>
                <w:sz w:val="20"/>
                <w:szCs w:val="20"/>
                <w:lang w:val="en-AU"/>
              </w:rPr>
            </w:pPr>
            <w:r>
              <w:rPr>
                <w:rFonts w:ascii="Arial" w:hAnsi="Arial" w:cs="Arial"/>
                <w:b/>
                <w:bCs/>
                <w:color w:val="000000"/>
                <w:sz w:val="20"/>
                <w:szCs w:val="20"/>
                <w:lang w:val="en-AU"/>
              </w:rPr>
              <w:t>Organisation</w:t>
            </w:r>
          </w:p>
        </w:tc>
        <w:tc>
          <w:tcPr>
            <w:tcW w:w="6095" w:type="dxa"/>
            <w:shd w:val="clear" w:color="auto" w:fill="auto"/>
            <w:vAlign w:val="center"/>
          </w:tcPr>
          <w:p w14:paraId="78D2B51D" w14:textId="77777777" w:rsidR="00320E92" w:rsidRPr="00D00611" w:rsidRDefault="00320E92" w:rsidP="00320E92">
            <w:pPr>
              <w:tabs>
                <w:tab w:val="left" w:pos="6105"/>
              </w:tabs>
              <w:spacing w:line="276" w:lineRule="auto"/>
              <w:rPr>
                <w:rFonts w:ascii="Arial" w:hAnsi="Arial" w:cs="Arial"/>
                <w:bCs/>
                <w:color w:val="000000"/>
                <w:sz w:val="20"/>
                <w:szCs w:val="20"/>
              </w:rPr>
            </w:pPr>
          </w:p>
        </w:tc>
      </w:tr>
      <w:tr w:rsidR="00320E92" w:rsidRPr="00D00611" w14:paraId="02B27AF9" w14:textId="77777777" w:rsidTr="00022628">
        <w:trPr>
          <w:trHeight w:val="1511"/>
        </w:trPr>
        <w:tc>
          <w:tcPr>
            <w:tcW w:w="4395" w:type="dxa"/>
            <w:shd w:val="clear" w:color="auto" w:fill="F2F2F2" w:themeFill="background1" w:themeFillShade="F2"/>
            <w:vAlign w:val="center"/>
          </w:tcPr>
          <w:p w14:paraId="7B15DF4C" w14:textId="77777777" w:rsidR="00320E92" w:rsidRPr="00D00611" w:rsidRDefault="00320E92" w:rsidP="00320E92">
            <w:pPr>
              <w:tabs>
                <w:tab w:val="left" w:pos="6105"/>
              </w:tabs>
              <w:spacing w:line="276" w:lineRule="auto"/>
              <w:rPr>
                <w:rFonts w:ascii="Arial" w:hAnsi="Arial" w:cs="Arial"/>
                <w:b/>
                <w:bCs/>
                <w:color w:val="000000"/>
                <w:sz w:val="20"/>
                <w:szCs w:val="20"/>
                <w:lang w:val="en-AU"/>
              </w:rPr>
            </w:pPr>
            <w:r w:rsidRPr="00D00611">
              <w:rPr>
                <w:rFonts w:ascii="Arial" w:hAnsi="Arial" w:cs="Arial"/>
                <w:b/>
                <w:bCs/>
                <w:color w:val="000000"/>
                <w:sz w:val="20"/>
                <w:szCs w:val="20"/>
                <w:lang w:val="en-AU"/>
              </w:rPr>
              <w:t xml:space="preserve">My involvement in this session will be </w:t>
            </w:r>
            <w:r w:rsidRPr="00D00611">
              <w:rPr>
                <w:rFonts w:ascii="Arial" w:hAnsi="Arial" w:cs="Arial"/>
                <w:bCs/>
                <w:color w:val="000000"/>
                <w:sz w:val="20"/>
                <w:szCs w:val="20"/>
                <w:lang w:val="en-AU"/>
              </w:rPr>
              <w:t>(delete as appropriate)</w:t>
            </w:r>
            <w:r w:rsidRPr="00D00611">
              <w:rPr>
                <w:rFonts w:ascii="Arial" w:hAnsi="Arial" w:cs="Arial"/>
                <w:b/>
                <w:bCs/>
                <w:color w:val="000000"/>
                <w:sz w:val="20"/>
                <w:szCs w:val="20"/>
                <w:lang w:val="en-AU"/>
              </w:rPr>
              <w:t>:</w:t>
            </w:r>
          </w:p>
        </w:tc>
        <w:tc>
          <w:tcPr>
            <w:tcW w:w="6095" w:type="dxa"/>
            <w:shd w:val="clear" w:color="auto" w:fill="auto"/>
            <w:vAlign w:val="center"/>
          </w:tcPr>
          <w:p w14:paraId="11246DEF" w14:textId="77777777" w:rsidR="00320E92" w:rsidRPr="00D00611" w:rsidRDefault="00320E92" w:rsidP="00320E92">
            <w:pPr>
              <w:tabs>
                <w:tab w:val="left" w:pos="6105"/>
              </w:tabs>
              <w:spacing w:line="276" w:lineRule="auto"/>
              <w:rPr>
                <w:rFonts w:ascii="Arial" w:hAnsi="Arial" w:cs="Arial"/>
                <w:bCs/>
                <w:color w:val="000000"/>
                <w:sz w:val="20"/>
                <w:szCs w:val="20"/>
              </w:rPr>
            </w:pPr>
            <w:r w:rsidRPr="00D00611">
              <w:rPr>
                <w:rFonts w:ascii="Arial" w:hAnsi="Arial" w:cs="Arial"/>
                <w:bCs/>
                <w:color w:val="000000"/>
                <w:sz w:val="20"/>
                <w:szCs w:val="20"/>
              </w:rPr>
              <w:t>Chair</w:t>
            </w:r>
          </w:p>
          <w:p w14:paraId="3D9A1F19" w14:textId="77777777" w:rsidR="00320E92" w:rsidRPr="00D00611" w:rsidRDefault="00320E92" w:rsidP="00320E92">
            <w:pPr>
              <w:tabs>
                <w:tab w:val="left" w:pos="6105"/>
              </w:tabs>
              <w:spacing w:line="276" w:lineRule="auto"/>
              <w:rPr>
                <w:rFonts w:ascii="Arial" w:hAnsi="Arial" w:cs="Arial"/>
                <w:bCs/>
                <w:color w:val="000000"/>
                <w:sz w:val="20"/>
                <w:szCs w:val="20"/>
              </w:rPr>
            </w:pPr>
            <w:r w:rsidRPr="00D00611">
              <w:rPr>
                <w:rFonts w:ascii="Arial" w:hAnsi="Arial" w:cs="Arial"/>
                <w:bCs/>
                <w:color w:val="000000"/>
                <w:sz w:val="20"/>
                <w:szCs w:val="20"/>
              </w:rPr>
              <w:t>Speaker</w:t>
            </w:r>
          </w:p>
          <w:p w14:paraId="5CA7E18A" w14:textId="77777777" w:rsidR="00320E92" w:rsidRPr="00D00611" w:rsidRDefault="00320E92" w:rsidP="00320E92">
            <w:pPr>
              <w:tabs>
                <w:tab w:val="left" w:pos="6105"/>
              </w:tabs>
              <w:spacing w:line="276" w:lineRule="auto"/>
              <w:rPr>
                <w:rFonts w:ascii="Arial" w:hAnsi="Arial" w:cs="Arial"/>
                <w:bCs/>
                <w:color w:val="000000"/>
                <w:sz w:val="20"/>
                <w:szCs w:val="20"/>
              </w:rPr>
            </w:pPr>
            <w:r w:rsidRPr="00D00611">
              <w:rPr>
                <w:rFonts w:ascii="Arial" w:hAnsi="Arial" w:cs="Arial"/>
                <w:bCs/>
                <w:color w:val="000000"/>
                <w:sz w:val="20"/>
                <w:szCs w:val="20"/>
              </w:rPr>
              <w:t>Session Manager</w:t>
            </w:r>
          </w:p>
          <w:p w14:paraId="2F8454B5" w14:textId="77777777" w:rsidR="00320E92" w:rsidRPr="00D00611" w:rsidRDefault="00320E92" w:rsidP="00320E92">
            <w:pPr>
              <w:tabs>
                <w:tab w:val="left" w:pos="6105"/>
              </w:tabs>
              <w:spacing w:line="276" w:lineRule="auto"/>
              <w:rPr>
                <w:rFonts w:ascii="Arial" w:hAnsi="Arial" w:cs="Arial"/>
                <w:bCs/>
                <w:color w:val="000000"/>
                <w:sz w:val="20"/>
                <w:szCs w:val="20"/>
              </w:rPr>
            </w:pPr>
            <w:r w:rsidRPr="00D00611">
              <w:rPr>
                <w:rFonts w:ascii="Arial" w:hAnsi="Arial" w:cs="Arial"/>
                <w:bCs/>
                <w:color w:val="000000"/>
                <w:sz w:val="20"/>
                <w:szCs w:val="20"/>
              </w:rPr>
              <w:t>Other (please detail)</w:t>
            </w:r>
          </w:p>
        </w:tc>
      </w:tr>
      <w:tr w:rsidR="00320E92" w:rsidRPr="00D00611" w14:paraId="06A18F7B" w14:textId="77777777" w:rsidTr="00022628">
        <w:trPr>
          <w:trHeight w:val="696"/>
        </w:trPr>
        <w:tc>
          <w:tcPr>
            <w:tcW w:w="4395" w:type="dxa"/>
            <w:shd w:val="clear" w:color="auto" w:fill="F2F2F2" w:themeFill="background1" w:themeFillShade="F2"/>
            <w:vAlign w:val="center"/>
          </w:tcPr>
          <w:p w14:paraId="1424666C" w14:textId="77777777" w:rsidR="00320E92" w:rsidRPr="00D00611" w:rsidRDefault="00320E92" w:rsidP="00320E92">
            <w:pPr>
              <w:spacing w:line="276" w:lineRule="auto"/>
              <w:rPr>
                <w:rFonts w:ascii="Arial" w:hAnsi="Arial" w:cs="Arial"/>
                <w:b/>
                <w:bCs/>
                <w:color w:val="000000"/>
                <w:sz w:val="20"/>
                <w:szCs w:val="20"/>
                <w:lang w:val="en-AU"/>
              </w:rPr>
            </w:pPr>
            <w:r w:rsidRPr="00D00611">
              <w:rPr>
                <w:rFonts w:ascii="Arial" w:hAnsi="Arial" w:cs="Arial"/>
                <w:b/>
                <w:bCs/>
                <w:color w:val="000000"/>
                <w:sz w:val="20"/>
                <w:szCs w:val="20"/>
                <w:lang w:val="en-AU"/>
              </w:rPr>
              <w:t>Session title</w:t>
            </w:r>
          </w:p>
        </w:tc>
        <w:tc>
          <w:tcPr>
            <w:tcW w:w="6095" w:type="dxa"/>
            <w:shd w:val="clear" w:color="auto" w:fill="auto"/>
            <w:vAlign w:val="center"/>
          </w:tcPr>
          <w:p w14:paraId="5379E70C" w14:textId="77777777" w:rsidR="00320E92" w:rsidRPr="00D00611" w:rsidRDefault="00320E92" w:rsidP="00320E92">
            <w:pPr>
              <w:tabs>
                <w:tab w:val="left" w:pos="6105"/>
              </w:tabs>
              <w:spacing w:line="276" w:lineRule="auto"/>
              <w:rPr>
                <w:rFonts w:ascii="Arial" w:hAnsi="Arial" w:cs="Arial"/>
                <w:color w:val="000000"/>
                <w:sz w:val="20"/>
                <w:szCs w:val="20"/>
                <w:lang w:val="en-AU"/>
              </w:rPr>
            </w:pPr>
            <w:r w:rsidRPr="00D00611">
              <w:rPr>
                <w:rFonts w:ascii="Arial" w:hAnsi="Arial" w:cs="Arial"/>
                <w:color w:val="000000"/>
                <w:sz w:val="20"/>
                <w:szCs w:val="20"/>
                <w:lang w:val="en-AU"/>
              </w:rPr>
              <w:tab/>
            </w:r>
          </w:p>
        </w:tc>
      </w:tr>
      <w:tr w:rsidR="00320E92" w:rsidRPr="00D00611" w14:paraId="25A1A2E5" w14:textId="77777777" w:rsidTr="00022628">
        <w:trPr>
          <w:trHeight w:val="2599"/>
        </w:trPr>
        <w:tc>
          <w:tcPr>
            <w:tcW w:w="4395" w:type="dxa"/>
            <w:shd w:val="clear" w:color="auto" w:fill="F2F2F2" w:themeFill="background1" w:themeFillShade="F2"/>
            <w:vAlign w:val="center"/>
          </w:tcPr>
          <w:p w14:paraId="7F0A062C" w14:textId="074B4AE3" w:rsidR="00320E92" w:rsidRPr="00D00611" w:rsidRDefault="00347FED" w:rsidP="00320E92">
            <w:pPr>
              <w:spacing w:line="276" w:lineRule="auto"/>
              <w:rPr>
                <w:rFonts w:ascii="Arial" w:hAnsi="Arial" w:cs="Arial"/>
                <w:b/>
                <w:bCs/>
                <w:color w:val="000000"/>
                <w:sz w:val="20"/>
                <w:szCs w:val="20"/>
                <w:lang w:val="en-AU"/>
              </w:rPr>
            </w:pPr>
            <w:r>
              <w:rPr>
                <w:rFonts w:ascii="Arial" w:hAnsi="Arial" w:cs="Arial"/>
                <w:b/>
                <w:bCs/>
                <w:color w:val="000000"/>
                <w:sz w:val="20"/>
                <w:szCs w:val="20"/>
                <w:lang w:val="en-AU"/>
              </w:rPr>
              <w:t>Sector a</w:t>
            </w:r>
            <w:r w:rsidR="00320E92" w:rsidRPr="00D00611">
              <w:rPr>
                <w:rFonts w:ascii="Arial" w:hAnsi="Arial" w:cs="Arial"/>
                <w:b/>
                <w:bCs/>
                <w:color w:val="000000"/>
                <w:sz w:val="20"/>
                <w:szCs w:val="20"/>
                <w:lang w:val="en-AU"/>
              </w:rPr>
              <w:t>udience</w:t>
            </w:r>
            <w:r>
              <w:rPr>
                <w:rFonts w:ascii="Arial" w:hAnsi="Arial" w:cs="Arial"/>
                <w:b/>
                <w:bCs/>
                <w:color w:val="000000"/>
                <w:sz w:val="20"/>
                <w:szCs w:val="20"/>
                <w:lang w:val="en-AU"/>
              </w:rPr>
              <w:t xml:space="preserve"> </w:t>
            </w:r>
            <w:r w:rsidR="0030677B">
              <w:rPr>
                <w:rFonts w:ascii="Arial" w:hAnsi="Arial" w:cs="Arial"/>
                <w:b/>
                <w:bCs/>
                <w:color w:val="000000"/>
                <w:sz w:val="20"/>
                <w:szCs w:val="20"/>
                <w:lang w:val="en-AU"/>
              </w:rPr>
              <w:t xml:space="preserve">and expected audience level </w:t>
            </w:r>
            <w:r>
              <w:rPr>
                <w:rFonts w:ascii="Arial" w:hAnsi="Arial" w:cs="Arial"/>
                <w:b/>
                <w:bCs/>
                <w:color w:val="000000"/>
                <w:sz w:val="20"/>
                <w:szCs w:val="20"/>
                <w:lang w:val="en-AU"/>
              </w:rPr>
              <w:t>(please delete as appropriate)</w:t>
            </w:r>
          </w:p>
        </w:tc>
        <w:tc>
          <w:tcPr>
            <w:tcW w:w="6095" w:type="dxa"/>
            <w:shd w:val="clear" w:color="auto" w:fill="auto"/>
            <w:vAlign w:val="center"/>
          </w:tcPr>
          <w:p w14:paraId="3B2DE651" w14:textId="77777777" w:rsidR="00E1538E" w:rsidRPr="00E1538E" w:rsidRDefault="00E1538E" w:rsidP="00320E92">
            <w:pPr>
              <w:spacing w:line="276" w:lineRule="auto"/>
              <w:rPr>
                <w:rFonts w:ascii="Arial" w:hAnsi="Arial" w:cs="Arial"/>
                <w:b/>
                <w:color w:val="000000"/>
                <w:sz w:val="20"/>
                <w:szCs w:val="20"/>
                <w:lang w:val="en-AU"/>
              </w:rPr>
            </w:pPr>
            <w:r w:rsidRPr="00E1538E">
              <w:rPr>
                <w:rFonts w:ascii="Arial" w:hAnsi="Arial" w:cs="Arial"/>
                <w:b/>
                <w:color w:val="000000"/>
                <w:sz w:val="20"/>
                <w:szCs w:val="20"/>
                <w:lang w:val="en-AU"/>
              </w:rPr>
              <w:t>Sector Audience</w:t>
            </w:r>
          </w:p>
          <w:p w14:paraId="21C318F0" w14:textId="1F9BE85C" w:rsidR="00320E92" w:rsidRDefault="00347FED" w:rsidP="00320E92">
            <w:pPr>
              <w:spacing w:line="276" w:lineRule="auto"/>
              <w:rPr>
                <w:rFonts w:ascii="Arial" w:hAnsi="Arial" w:cs="Arial"/>
                <w:color w:val="000000"/>
                <w:sz w:val="20"/>
                <w:szCs w:val="20"/>
                <w:lang w:val="en-AU"/>
              </w:rPr>
            </w:pPr>
            <w:r>
              <w:rPr>
                <w:rFonts w:ascii="Arial" w:hAnsi="Arial" w:cs="Arial"/>
                <w:color w:val="000000"/>
                <w:sz w:val="20"/>
                <w:szCs w:val="20"/>
                <w:lang w:val="en-AU"/>
              </w:rPr>
              <w:t>Higher Education</w:t>
            </w:r>
          </w:p>
          <w:p w14:paraId="52F2757D" w14:textId="2EFBD9C7" w:rsidR="00347FED" w:rsidRDefault="00347FED" w:rsidP="00320E92">
            <w:pPr>
              <w:spacing w:line="276" w:lineRule="auto"/>
              <w:rPr>
                <w:rFonts w:ascii="Arial" w:hAnsi="Arial" w:cs="Arial"/>
                <w:color w:val="000000"/>
                <w:sz w:val="20"/>
                <w:szCs w:val="20"/>
                <w:lang w:val="en-AU"/>
              </w:rPr>
            </w:pPr>
            <w:r>
              <w:rPr>
                <w:rFonts w:ascii="Arial" w:hAnsi="Arial" w:cs="Arial"/>
                <w:color w:val="000000"/>
                <w:sz w:val="20"/>
                <w:szCs w:val="20"/>
                <w:lang w:val="en-AU"/>
              </w:rPr>
              <w:t>Further Education</w:t>
            </w:r>
          </w:p>
          <w:p w14:paraId="0EDE72AD" w14:textId="27BFF369" w:rsidR="00347FED" w:rsidRDefault="00347FED" w:rsidP="00320E92">
            <w:pPr>
              <w:spacing w:line="276" w:lineRule="auto"/>
              <w:rPr>
                <w:rFonts w:ascii="Arial" w:hAnsi="Arial" w:cs="Arial"/>
                <w:color w:val="000000"/>
                <w:sz w:val="20"/>
                <w:szCs w:val="20"/>
                <w:lang w:val="en-AU"/>
              </w:rPr>
            </w:pPr>
            <w:r>
              <w:rPr>
                <w:rFonts w:ascii="Arial" w:hAnsi="Arial" w:cs="Arial"/>
                <w:color w:val="000000"/>
                <w:sz w:val="20"/>
                <w:szCs w:val="20"/>
                <w:lang w:val="en-AU"/>
              </w:rPr>
              <w:t>Schools</w:t>
            </w:r>
          </w:p>
          <w:p w14:paraId="26EBFA42" w14:textId="58FDE494" w:rsidR="00347FED" w:rsidRDefault="00347FED" w:rsidP="00320E92">
            <w:pPr>
              <w:spacing w:line="276" w:lineRule="auto"/>
              <w:rPr>
                <w:rFonts w:ascii="Arial" w:hAnsi="Arial" w:cs="Arial"/>
                <w:color w:val="000000"/>
                <w:sz w:val="20"/>
                <w:szCs w:val="20"/>
                <w:lang w:val="en-AU"/>
              </w:rPr>
            </w:pPr>
            <w:r>
              <w:rPr>
                <w:rFonts w:ascii="Arial" w:hAnsi="Arial" w:cs="Arial"/>
                <w:color w:val="000000"/>
                <w:sz w:val="20"/>
                <w:szCs w:val="20"/>
                <w:lang w:val="en-AU"/>
              </w:rPr>
              <w:t>English Language Teaching providers</w:t>
            </w:r>
          </w:p>
          <w:p w14:paraId="647AE383" w14:textId="26CECE54" w:rsidR="00347FED" w:rsidRDefault="00347FED" w:rsidP="00320E92">
            <w:pPr>
              <w:spacing w:line="276" w:lineRule="auto"/>
              <w:rPr>
                <w:rFonts w:ascii="Arial" w:hAnsi="Arial" w:cs="Arial"/>
                <w:color w:val="000000"/>
                <w:sz w:val="20"/>
                <w:szCs w:val="20"/>
                <w:lang w:val="en-AU"/>
              </w:rPr>
            </w:pPr>
            <w:r>
              <w:rPr>
                <w:rFonts w:ascii="Arial" w:hAnsi="Arial" w:cs="Arial"/>
                <w:color w:val="000000"/>
                <w:sz w:val="20"/>
                <w:szCs w:val="20"/>
                <w:lang w:val="en-AU"/>
              </w:rPr>
              <w:t xml:space="preserve">Student support </w:t>
            </w:r>
          </w:p>
          <w:p w14:paraId="66CE2B14" w14:textId="3E73F17F" w:rsidR="00347FED" w:rsidRDefault="00347FED" w:rsidP="00320E92">
            <w:pPr>
              <w:spacing w:line="276" w:lineRule="auto"/>
              <w:rPr>
                <w:rFonts w:ascii="Arial" w:hAnsi="Arial" w:cs="Arial"/>
                <w:color w:val="000000"/>
                <w:sz w:val="20"/>
                <w:szCs w:val="20"/>
                <w:lang w:val="en-AU"/>
              </w:rPr>
            </w:pPr>
            <w:r>
              <w:rPr>
                <w:rFonts w:ascii="Arial" w:hAnsi="Arial" w:cs="Arial"/>
                <w:color w:val="000000"/>
                <w:sz w:val="20"/>
                <w:szCs w:val="20"/>
                <w:lang w:val="en-AU"/>
              </w:rPr>
              <w:t>Admissions and visa compliance</w:t>
            </w:r>
          </w:p>
          <w:p w14:paraId="01046936" w14:textId="5B154FAF" w:rsidR="00347FED" w:rsidRDefault="00347FED" w:rsidP="00320E92">
            <w:pPr>
              <w:spacing w:line="276" w:lineRule="auto"/>
              <w:rPr>
                <w:rFonts w:ascii="Arial" w:hAnsi="Arial" w:cs="Arial"/>
                <w:color w:val="000000"/>
                <w:sz w:val="20"/>
                <w:szCs w:val="20"/>
                <w:lang w:val="en-AU"/>
              </w:rPr>
            </w:pPr>
            <w:r>
              <w:rPr>
                <w:rFonts w:ascii="Arial" w:hAnsi="Arial" w:cs="Arial"/>
                <w:color w:val="000000"/>
                <w:sz w:val="20"/>
                <w:szCs w:val="20"/>
                <w:lang w:val="en-AU"/>
              </w:rPr>
              <w:t>Study influencers (agents and councillors)</w:t>
            </w:r>
          </w:p>
          <w:p w14:paraId="5B9ED74F" w14:textId="6847D85F" w:rsidR="00347FED" w:rsidRDefault="009D23AD" w:rsidP="00320E92">
            <w:pPr>
              <w:spacing w:line="276" w:lineRule="auto"/>
              <w:rPr>
                <w:rFonts w:ascii="Arial" w:hAnsi="Arial" w:cs="Arial"/>
                <w:color w:val="000000"/>
                <w:sz w:val="20"/>
                <w:szCs w:val="20"/>
                <w:lang w:val="en-AU"/>
              </w:rPr>
            </w:pPr>
            <w:r>
              <w:rPr>
                <w:rFonts w:ascii="Arial" w:hAnsi="Arial" w:cs="Arial"/>
                <w:color w:val="000000"/>
                <w:sz w:val="20"/>
                <w:szCs w:val="20"/>
                <w:lang w:val="en-AU"/>
              </w:rPr>
              <w:t>Other (please specify)</w:t>
            </w:r>
          </w:p>
          <w:p w14:paraId="27449373" w14:textId="0CD95B94" w:rsidR="0030677B" w:rsidRDefault="0030677B" w:rsidP="00320E92">
            <w:pPr>
              <w:pBdr>
                <w:bottom w:val="dotted" w:sz="24" w:space="1" w:color="auto"/>
              </w:pBdr>
              <w:spacing w:line="276" w:lineRule="auto"/>
              <w:rPr>
                <w:rFonts w:ascii="Arial" w:hAnsi="Arial" w:cs="Arial"/>
                <w:color w:val="000000"/>
                <w:sz w:val="20"/>
                <w:szCs w:val="20"/>
                <w:lang w:val="en-AU"/>
              </w:rPr>
            </w:pPr>
          </w:p>
          <w:p w14:paraId="0C4993C0" w14:textId="2A13D93D" w:rsidR="0030677B" w:rsidRDefault="0030677B" w:rsidP="00320E92">
            <w:pPr>
              <w:spacing w:line="276" w:lineRule="auto"/>
              <w:rPr>
                <w:rFonts w:ascii="Arial" w:hAnsi="Arial" w:cs="Arial"/>
                <w:color w:val="000000"/>
                <w:sz w:val="20"/>
                <w:szCs w:val="20"/>
                <w:lang w:val="en-AU"/>
              </w:rPr>
            </w:pPr>
          </w:p>
          <w:p w14:paraId="0E17201A" w14:textId="69646958" w:rsidR="00E1538E" w:rsidRDefault="00E1538E" w:rsidP="0030677B">
            <w:pPr>
              <w:pStyle w:val="NormalWeb"/>
              <w:spacing w:before="0" w:beforeAutospacing="0" w:after="0" w:afterAutospacing="0" w:line="276" w:lineRule="auto"/>
              <w:rPr>
                <w:rFonts w:ascii="Arial" w:hAnsi="Arial" w:cs="Arial"/>
                <w:color w:val="000000"/>
                <w:sz w:val="20"/>
                <w:szCs w:val="20"/>
                <w:lang w:val="en-AU"/>
              </w:rPr>
            </w:pPr>
            <w:r>
              <w:rPr>
                <w:rFonts w:ascii="Arial" w:hAnsi="Arial" w:cs="Arial"/>
                <w:b/>
                <w:bCs/>
                <w:color w:val="000000"/>
                <w:sz w:val="20"/>
                <w:szCs w:val="20"/>
                <w:lang w:val="en-AU"/>
              </w:rPr>
              <w:t>Expected audience level</w:t>
            </w:r>
            <w:r>
              <w:rPr>
                <w:rFonts w:ascii="Arial" w:hAnsi="Arial" w:cs="Arial"/>
                <w:color w:val="000000"/>
                <w:sz w:val="20"/>
                <w:szCs w:val="20"/>
                <w:lang w:val="en-AU"/>
              </w:rPr>
              <w:t xml:space="preserve"> </w:t>
            </w:r>
          </w:p>
          <w:p w14:paraId="4DBDA647" w14:textId="06E4AEEB" w:rsidR="0030677B" w:rsidRDefault="0030677B" w:rsidP="0030677B">
            <w:pPr>
              <w:pStyle w:val="NormalWeb"/>
              <w:spacing w:before="0" w:beforeAutospacing="0" w:after="0" w:afterAutospacing="0" w:line="276" w:lineRule="auto"/>
              <w:rPr>
                <w:rFonts w:ascii="Arial" w:hAnsi="Arial" w:cs="Arial"/>
                <w:color w:val="000000"/>
                <w:sz w:val="20"/>
                <w:szCs w:val="20"/>
                <w:lang w:val="en-AU"/>
              </w:rPr>
            </w:pPr>
            <w:r>
              <w:rPr>
                <w:rFonts w:ascii="Arial" w:hAnsi="Arial" w:cs="Arial"/>
                <w:color w:val="000000"/>
                <w:sz w:val="20"/>
                <w:szCs w:val="20"/>
                <w:lang w:val="en-AU"/>
              </w:rPr>
              <w:t>Senior leadership e.g. VC / PVC</w:t>
            </w:r>
          </w:p>
          <w:p w14:paraId="7FA0DEE3" w14:textId="77777777" w:rsidR="0030677B" w:rsidRDefault="0030677B" w:rsidP="0030677B">
            <w:pPr>
              <w:pStyle w:val="NormalWeb"/>
              <w:spacing w:before="0" w:beforeAutospacing="0" w:after="0" w:afterAutospacing="0" w:line="276" w:lineRule="auto"/>
              <w:rPr>
                <w:rFonts w:ascii="Arial" w:hAnsi="Arial" w:cs="Arial"/>
                <w:color w:val="000000"/>
                <w:sz w:val="20"/>
                <w:szCs w:val="20"/>
                <w:lang w:val="en-AU"/>
              </w:rPr>
            </w:pPr>
            <w:r>
              <w:rPr>
                <w:rFonts w:ascii="Arial" w:hAnsi="Arial" w:cs="Arial"/>
                <w:color w:val="000000"/>
                <w:sz w:val="20"/>
                <w:szCs w:val="20"/>
                <w:lang w:val="en-AU"/>
              </w:rPr>
              <w:t>D</w:t>
            </w:r>
            <w:r w:rsidRPr="00D00611">
              <w:rPr>
                <w:rFonts w:ascii="Arial" w:hAnsi="Arial" w:cs="Arial"/>
                <w:color w:val="000000"/>
                <w:sz w:val="20"/>
                <w:szCs w:val="20"/>
                <w:lang w:val="en-AU"/>
              </w:rPr>
              <w:t xml:space="preserve">irectors </w:t>
            </w:r>
            <w:r>
              <w:rPr>
                <w:rFonts w:ascii="Arial" w:hAnsi="Arial" w:cs="Arial"/>
                <w:color w:val="000000"/>
                <w:sz w:val="20"/>
                <w:szCs w:val="20"/>
                <w:lang w:val="en-AU"/>
              </w:rPr>
              <w:t xml:space="preserve">/ Heads of department </w:t>
            </w:r>
          </w:p>
          <w:p w14:paraId="59939649" w14:textId="77777777" w:rsidR="0030677B" w:rsidRDefault="0030677B" w:rsidP="0030677B">
            <w:pPr>
              <w:pStyle w:val="NormalWeb"/>
              <w:spacing w:before="0" w:beforeAutospacing="0" w:after="0" w:afterAutospacing="0" w:line="276" w:lineRule="auto"/>
              <w:rPr>
                <w:rFonts w:ascii="Arial" w:hAnsi="Arial" w:cs="Arial"/>
                <w:color w:val="000000"/>
                <w:sz w:val="20"/>
                <w:szCs w:val="20"/>
                <w:lang w:val="en-AU"/>
              </w:rPr>
            </w:pPr>
            <w:r>
              <w:rPr>
                <w:rFonts w:ascii="Arial" w:hAnsi="Arial" w:cs="Arial"/>
                <w:color w:val="000000"/>
                <w:sz w:val="20"/>
                <w:szCs w:val="20"/>
                <w:lang w:val="en-AU"/>
              </w:rPr>
              <w:t>Academics</w:t>
            </w:r>
          </w:p>
          <w:p w14:paraId="0DF9570C" w14:textId="77777777" w:rsidR="0030677B" w:rsidRDefault="0030677B" w:rsidP="0030677B">
            <w:pPr>
              <w:pStyle w:val="NormalWeb"/>
              <w:spacing w:before="0" w:beforeAutospacing="0" w:after="0" w:afterAutospacing="0" w:line="276" w:lineRule="auto"/>
              <w:rPr>
                <w:rFonts w:ascii="Arial" w:hAnsi="Arial" w:cs="Arial"/>
                <w:color w:val="000000"/>
                <w:sz w:val="20"/>
                <w:szCs w:val="20"/>
                <w:lang w:val="en-AU"/>
              </w:rPr>
            </w:pPr>
            <w:r>
              <w:rPr>
                <w:rFonts w:ascii="Arial" w:hAnsi="Arial" w:cs="Arial"/>
                <w:color w:val="000000"/>
                <w:sz w:val="20"/>
                <w:szCs w:val="20"/>
                <w:lang w:val="en-AU"/>
              </w:rPr>
              <w:t xml:space="preserve">Management e.g. </w:t>
            </w:r>
            <w:r w:rsidRPr="00D00611">
              <w:rPr>
                <w:rFonts w:ascii="Arial" w:hAnsi="Arial" w:cs="Arial"/>
                <w:color w:val="000000"/>
                <w:sz w:val="20"/>
                <w:szCs w:val="20"/>
                <w:lang w:val="en-AU"/>
              </w:rPr>
              <w:t>Senior International Officer</w:t>
            </w:r>
          </w:p>
          <w:p w14:paraId="318D29BF" w14:textId="77777777" w:rsidR="0030677B" w:rsidRDefault="0030677B" w:rsidP="0030677B">
            <w:pPr>
              <w:pStyle w:val="NormalWeb"/>
              <w:spacing w:before="0" w:beforeAutospacing="0" w:after="0" w:afterAutospacing="0" w:line="276" w:lineRule="auto"/>
              <w:rPr>
                <w:rFonts w:ascii="Arial" w:hAnsi="Arial" w:cs="Arial"/>
                <w:color w:val="000000"/>
                <w:sz w:val="20"/>
                <w:szCs w:val="20"/>
                <w:lang w:val="en-AU"/>
              </w:rPr>
            </w:pPr>
            <w:r>
              <w:rPr>
                <w:rFonts w:ascii="Arial" w:hAnsi="Arial" w:cs="Arial"/>
                <w:color w:val="000000"/>
                <w:sz w:val="20"/>
                <w:szCs w:val="20"/>
                <w:lang w:val="en-AU"/>
              </w:rPr>
              <w:t>I</w:t>
            </w:r>
            <w:r w:rsidRPr="00D00611">
              <w:rPr>
                <w:rFonts w:ascii="Arial" w:hAnsi="Arial" w:cs="Arial"/>
                <w:color w:val="000000"/>
                <w:sz w:val="20"/>
                <w:szCs w:val="20"/>
                <w:lang w:val="en-AU"/>
              </w:rPr>
              <w:t>nternational Officers</w:t>
            </w:r>
          </w:p>
          <w:p w14:paraId="5681D462" w14:textId="0F875BAE" w:rsidR="0030677B" w:rsidRDefault="0030677B" w:rsidP="0030677B">
            <w:pPr>
              <w:spacing w:line="276" w:lineRule="auto"/>
              <w:rPr>
                <w:rFonts w:ascii="Arial" w:hAnsi="Arial" w:cs="Arial"/>
                <w:color w:val="000000"/>
                <w:sz w:val="20"/>
                <w:szCs w:val="20"/>
                <w:lang w:val="en-AU"/>
              </w:rPr>
            </w:pPr>
            <w:r>
              <w:rPr>
                <w:rFonts w:ascii="Arial" w:hAnsi="Arial" w:cs="Arial"/>
                <w:color w:val="000000"/>
                <w:sz w:val="20"/>
                <w:szCs w:val="20"/>
                <w:lang w:val="en-AU"/>
              </w:rPr>
              <w:t>New international Officers</w:t>
            </w:r>
            <w:r w:rsidRPr="00D00611">
              <w:rPr>
                <w:rFonts w:ascii="Arial" w:hAnsi="Arial" w:cs="Arial"/>
                <w:color w:val="000000"/>
                <w:sz w:val="20"/>
                <w:szCs w:val="20"/>
                <w:lang w:val="en-AU"/>
              </w:rPr>
              <w:br/>
              <w:t>Other (please detail)</w:t>
            </w:r>
          </w:p>
          <w:p w14:paraId="44B5AAC3" w14:textId="77777777" w:rsidR="0030677B" w:rsidRDefault="0030677B" w:rsidP="00320E92">
            <w:pPr>
              <w:spacing w:line="276" w:lineRule="auto"/>
              <w:rPr>
                <w:rFonts w:ascii="Arial" w:hAnsi="Arial" w:cs="Arial"/>
                <w:color w:val="000000"/>
                <w:sz w:val="20"/>
                <w:szCs w:val="20"/>
                <w:lang w:val="en-AU"/>
              </w:rPr>
            </w:pPr>
          </w:p>
          <w:p w14:paraId="69380841" w14:textId="4B87548A" w:rsidR="00347FED" w:rsidRPr="00D00611" w:rsidRDefault="00347FED" w:rsidP="00320E92">
            <w:pPr>
              <w:spacing w:line="276" w:lineRule="auto"/>
              <w:rPr>
                <w:rFonts w:ascii="Arial" w:hAnsi="Arial" w:cs="Arial"/>
                <w:color w:val="000000"/>
                <w:sz w:val="20"/>
                <w:szCs w:val="20"/>
                <w:lang w:val="en-AU"/>
              </w:rPr>
            </w:pPr>
          </w:p>
        </w:tc>
      </w:tr>
      <w:tr w:rsidR="00320E92" w:rsidRPr="00D00611" w14:paraId="20C1C3A2" w14:textId="77777777" w:rsidTr="00022628">
        <w:trPr>
          <w:trHeight w:val="1679"/>
        </w:trPr>
        <w:tc>
          <w:tcPr>
            <w:tcW w:w="4395" w:type="dxa"/>
            <w:shd w:val="clear" w:color="auto" w:fill="F2F2F2" w:themeFill="background1" w:themeFillShade="F2"/>
            <w:vAlign w:val="center"/>
          </w:tcPr>
          <w:p w14:paraId="44F2F9A4" w14:textId="77777777" w:rsidR="00320E92" w:rsidRPr="00D00611" w:rsidRDefault="00320E92" w:rsidP="00320E92">
            <w:pPr>
              <w:spacing w:line="276" w:lineRule="auto"/>
              <w:rPr>
                <w:rFonts w:ascii="Arial" w:hAnsi="Arial" w:cs="Arial"/>
                <w:b/>
                <w:bCs/>
                <w:color w:val="000000"/>
                <w:sz w:val="20"/>
                <w:szCs w:val="20"/>
                <w:lang w:val="en-AU"/>
              </w:rPr>
            </w:pPr>
            <w:r w:rsidRPr="00D00611">
              <w:rPr>
                <w:rFonts w:ascii="Arial" w:hAnsi="Arial" w:cs="Arial"/>
                <w:b/>
                <w:bCs/>
                <w:color w:val="000000"/>
                <w:sz w:val="20"/>
                <w:szCs w:val="20"/>
                <w:lang w:val="en-AU"/>
              </w:rPr>
              <w:t xml:space="preserve">Session type </w:t>
            </w:r>
            <w:r w:rsidRPr="00D00611">
              <w:rPr>
                <w:rFonts w:ascii="Arial" w:hAnsi="Arial" w:cs="Arial"/>
                <w:bCs/>
                <w:color w:val="000000"/>
                <w:sz w:val="20"/>
                <w:szCs w:val="20"/>
                <w:lang w:val="en-AU"/>
              </w:rPr>
              <w:t>(delete as appropriate)</w:t>
            </w:r>
          </w:p>
        </w:tc>
        <w:tc>
          <w:tcPr>
            <w:tcW w:w="6095" w:type="dxa"/>
            <w:shd w:val="clear" w:color="auto" w:fill="auto"/>
            <w:vAlign w:val="center"/>
          </w:tcPr>
          <w:p w14:paraId="385FE93D" w14:textId="77777777" w:rsidR="00320E92" w:rsidRPr="00D00611" w:rsidRDefault="00320E92" w:rsidP="00320E92">
            <w:pPr>
              <w:spacing w:line="276" w:lineRule="auto"/>
              <w:rPr>
                <w:rFonts w:ascii="Arial" w:hAnsi="Arial" w:cs="Arial"/>
                <w:color w:val="000000"/>
                <w:sz w:val="20"/>
                <w:szCs w:val="20"/>
                <w:lang w:val="en-AU"/>
              </w:rPr>
            </w:pPr>
            <w:r w:rsidRPr="00D00611">
              <w:rPr>
                <w:rFonts w:ascii="Arial" w:hAnsi="Arial" w:cs="Arial"/>
                <w:color w:val="000000"/>
                <w:sz w:val="20"/>
                <w:szCs w:val="20"/>
                <w:lang w:val="en-AU"/>
              </w:rPr>
              <w:t>Presentation</w:t>
            </w:r>
          </w:p>
          <w:p w14:paraId="528388C6" w14:textId="77777777" w:rsidR="00320E92" w:rsidRPr="00D00611" w:rsidRDefault="00320E92" w:rsidP="00320E92">
            <w:pPr>
              <w:spacing w:line="276" w:lineRule="auto"/>
              <w:rPr>
                <w:rFonts w:ascii="Arial" w:hAnsi="Arial" w:cs="Arial"/>
                <w:color w:val="000000"/>
                <w:sz w:val="20"/>
                <w:szCs w:val="20"/>
                <w:lang w:val="en-AU"/>
              </w:rPr>
            </w:pPr>
            <w:r w:rsidRPr="00D00611">
              <w:rPr>
                <w:rFonts w:ascii="Arial" w:hAnsi="Arial" w:cs="Arial"/>
                <w:color w:val="000000"/>
                <w:sz w:val="20"/>
                <w:szCs w:val="20"/>
                <w:lang w:val="en-AU"/>
              </w:rPr>
              <w:t>Panel session</w:t>
            </w:r>
          </w:p>
          <w:p w14:paraId="1B22F5F0" w14:textId="77777777" w:rsidR="00320E92" w:rsidRPr="00D00611" w:rsidRDefault="00320E92" w:rsidP="00320E92">
            <w:pPr>
              <w:spacing w:line="276" w:lineRule="auto"/>
              <w:rPr>
                <w:rFonts w:ascii="Arial" w:hAnsi="Arial" w:cs="Arial"/>
                <w:color w:val="000000"/>
                <w:sz w:val="20"/>
                <w:szCs w:val="20"/>
                <w:lang w:val="en-AU"/>
              </w:rPr>
            </w:pPr>
            <w:r w:rsidRPr="00D00611">
              <w:rPr>
                <w:rFonts w:ascii="Arial" w:hAnsi="Arial" w:cs="Arial"/>
                <w:color w:val="000000"/>
                <w:sz w:val="20"/>
                <w:szCs w:val="20"/>
                <w:lang w:val="en-AU"/>
              </w:rPr>
              <w:t>Workshop</w:t>
            </w:r>
          </w:p>
          <w:p w14:paraId="2741C225" w14:textId="77777777" w:rsidR="00320E92" w:rsidRPr="00D00611" w:rsidRDefault="00320E92" w:rsidP="00320E92">
            <w:pPr>
              <w:spacing w:line="276" w:lineRule="auto"/>
              <w:rPr>
                <w:rFonts w:ascii="Arial" w:hAnsi="Arial" w:cs="Arial"/>
                <w:color w:val="000000"/>
                <w:sz w:val="20"/>
                <w:szCs w:val="20"/>
                <w:lang w:val="en-AU"/>
              </w:rPr>
            </w:pPr>
            <w:r w:rsidRPr="00D00611">
              <w:rPr>
                <w:rFonts w:ascii="Arial" w:hAnsi="Arial" w:cs="Arial"/>
                <w:color w:val="000000"/>
                <w:sz w:val="20"/>
                <w:szCs w:val="20"/>
                <w:lang w:val="en-AU"/>
              </w:rPr>
              <w:t>Other (please detail)</w:t>
            </w:r>
          </w:p>
        </w:tc>
      </w:tr>
      <w:tr w:rsidR="00320E92" w:rsidRPr="00D00611" w14:paraId="17BF3D30" w14:textId="77777777" w:rsidTr="00022628">
        <w:trPr>
          <w:trHeight w:val="567"/>
        </w:trPr>
        <w:tc>
          <w:tcPr>
            <w:tcW w:w="4395" w:type="dxa"/>
            <w:shd w:val="clear" w:color="auto" w:fill="F2F2F2" w:themeFill="background1" w:themeFillShade="F2"/>
            <w:vAlign w:val="center"/>
          </w:tcPr>
          <w:p w14:paraId="447AEE8D" w14:textId="77777777" w:rsidR="00320E92" w:rsidRPr="00D00611" w:rsidRDefault="00320E92" w:rsidP="00320E92">
            <w:pPr>
              <w:spacing w:line="276" w:lineRule="auto"/>
              <w:rPr>
                <w:rFonts w:ascii="Arial" w:hAnsi="Arial" w:cs="Arial"/>
                <w:b/>
                <w:bCs/>
                <w:color w:val="000000"/>
                <w:sz w:val="20"/>
                <w:szCs w:val="20"/>
                <w:lang w:val="en-AU"/>
              </w:rPr>
            </w:pPr>
            <w:r w:rsidRPr="00D00611">
              <w:rPr>
                <w:rFonts w:ascii="Arial" w:hAnsi="Arial" w:cs="Arial"/>
                <w:b/>
                <w:bCs/>
                <w:color w:val="000000"/>
                <w:sz w:val="20"/>
                <w:szCs w:val="20"/>
                <w:lang w:val="en-AU"/>
              </w:rPr>
              <w:t>Duration</w:t>
            </w:r>
          </w:p>
        </w:tc>
        <w:tc>
          <w:tcPr>
            <w:tcW w:w="6095" w:type="dxa"/>
            <w:shd w:val="clear" w:color="auto" w:fill="auto"/>
            <w:vAlign w:val="center"/>
          </w:tcPr>
          <w:p w14:paraId="55C514C4" w14:textId="77777777" w:rsidR="00320E92" w:rsidRDefault="00320E92" w:rsidP="00320E92">
            <w:pPr>
              <w:spacing w:line="276" w:lineRule="auto"/>
              <w:rPr>
                <w:rFonts w:ascii="Arial" w:hAnsi="Arial" w:cs="Arial"/>
                <w:i/>
                <w:color w:val="000000"/>
                <w:sz w:val="20"/>
                <w:szCs w:val="20"/>
                <w:lang w:val="en-AU"/>
              </w:rPr>
            </w:pPr>
            <w:r w:rsidRPr="006F20B1">
              <w:rPr>
                <w:rFonts w:ascii="Arial" w:hAnsi="Arial" w:cs="Arial"/>
                <w:i/>
                <w:color w:val="000000"/>
                <w:sz w:val="20"/>
                <w:szCs w:val="20"/>
                <w:lang w:val="en-AU"/>
              </w:rPr>
              <w:t>Please note all sessions will be 1 hour in length.</w:t>
            </w:r>
            <w:r w:rsidR="00233C73">
              <w:rPr>
                <w:rFonts w:ascii="Arial" w:hAnsi="Arial" w:cs="Arial"/>
                <w:i/>
                <w:color w:val="000000"/>
                <w:sz w:val="20"/>
                <w:szCs w:val="20"/>
                <w:lang w:val="en-AU"/>
              </w:rPr>
              <w:t xml:space="preserve"> Please notify us if you believe your session will differ from this standard.</w:t>
            </w:r>
          </w:p>
          <w:p w14:paraId="3B1E62C0" w14:textId="21D3CF51" w:rsidR="00233C73" w:rsidRPr="00D00611" w:rsidRDefault="00233C73" w:rsidP="00320E92">
            <w:pPr>
              <w:spacing w:line="276" w:lineRule="auto"/>
              <w:rPr>
                <w:rFonts w:ascii="Arial" w:hAnsi="Arial" w:cs="Arial"/>
                <w:i/>
                <w:color w:val="000000"/>
                <w:sz w:val="20"/>
                <w:szCs w:val="20"/>
                <w:lang w:val="en-AU"/>
              </w:rPr>
            </w:pPr>
          </w:p>
        </w:tc>
      </w:tr>
      <w:tr w:rsidR="00320E92" w:rsidRPr="00D00611" w14:paraId="582675B0" w14:textId="77777777" w:rsidTr="00022628">
        <w:trPr>
          <w:trHeight w:val="2633"/>
        </w:trPr>
        <w:tc>
          <w:tcPr>
            <w:tcW w:w="4395" w:type="dxa"/>
            <w:shd w:val="clear" w:color="auto" w:fill="F2F2F2" w:themeFill="background1" w:themeFillShade="F2"/>
            <w:vAlign w:val="center"/>
          </w:tcPr>
          <w:p w14:paraId="1E9B2152" w14:textId="3937C226" w:rsidR="00320E92" w:rsidRPr="00D00611" w:rsidRDefault="0012237F" w:rsidP="00320E92">
            <w:pPr>
              <w:spacing w:line="276" w:lineRule="auto"/>
              <w:rPr>
                <w:rFonts w:ascii="Arial" w:hAnsi="Arial" w:cs="Arial"/>
                <w:bCs/>
                <w:color w:val="000000"/>
                <w:sz w:val="20"/>
                <w:szCs w:val="20"/>
                <w:lang w:val="en-AU"/>
              </w:rPr>
            </w:pPr>
            <w:r>
              <w:rPr>
                <w:rFonts w:ascii="Arial" w:hAnsi="Arial" w:cs="Arial"/>
                <w:b/>
                <w:bCs/>
                <w:color w:val="000000"/>
                <w:sz w:val="20"/>
                <w:szCs w:val="20"/>
                <w:lang w:val="en-AU"/>
              </w:rPr>
              <w:t xml:space="preserve">Additional </w:t>
            </w:r>
            <w:r w:rsidR="00320E92" w:rsidRPr="00D00611">
              <w:rPr>
                <w:rFonts w:ascii="Arial" w:hAnsi="Arial" w:cs="Arial"/>
                <w:b/>
                <w:bCs/>
                <w:color w:val="000000"/>
                <w:sz w:val="20"/>
                <w:szCs w:val="20"/>
                <w:lang w:val="en-AU"/>
              </w:rPr>
              <w:t xml:space="preserve">Speakers – </w:t>
            </w:r>
            <w:r w:rsidR="00320E92" w:rsidRPr="00D00611">
              <w:rPr>
                <w:rFonts w:ascii="Arial" w:hAnsi="Arial" w:cs="Arial"/>
                <w:bCs/>
                <w:color w:val="000000"/>
                <w:sz w:val="20"/>
                <w:szCs w:val="20"/>
                <w:lang w:val="en-AU"/>
              </w:rPr>
              <w:t>please give name, job title, organisation and brief profile of all speakers in this session</w:t>
            </w:r>
            <w:r>
              <w:rPr>
                <w:rFonts w:ascii="Arial" w:hAnsi="Arial" w:cs="Arial"/>
                <w:bCs/>
                <w:color w:val="000000"/>
                <w:sz w:val="20"/>
                <w:szCs w:val="20"/>
                <w:lang w:val="en-AU"/>
              </w:rPr>
              <w:t xml:space="preserve"> (if known at this point)</w:t>
            </w:r>
          </w:p>
        </w:tc>
        <w:tc>
          <w:tcPr>
            <w:tcW w:w="6095" w:type="dxa"/>
            <w:shd w:val="clear" w:color="auto" w:fill="auto"/>
            <w:vAlign w:val="center"/>
          </w:tcPr>
          <w:p w14:paraId="405A1A2F" w14:textId="77777777" w:rsidR="00320E92" w:rsidRPr="00D00611" w:rsidRDefault="00320E92" w:rsidP="00320E92">
            <w:pPr>
              <w:spacing w:line="276" w:lineRule="auto"/>
              <w:rPr>
                <w:rFonts w:ascii="Arial" w:hAnsi="Arial" w:cs="Arial"/>
                <w:color w:val="000000"/>
                <w:sz w:val="20"/>
                <w:szCs w:val="20"/>
                <w:lang w:val="en-AU"/>
              </w:rPr>
            </w:pPr>
          </w:p>
          <w:p w14:paraId="5BAB5D48" w14:textId="77777777" w:rsidR="00320E92" w:rsidRPr="00D00611" w:rsidRDefault="00320E92" w:rsidP="00320E92">
            <w:pPr>
              <w:spacing w:line="276" w:lineRule="auto"/>
              <w:rPr>
                <w:rFonts w:ascii="Arial" w:hAnsi="Arial" w:cs="Arial"/>
                <w:color w:val="000000"/>
                <w:sz w:val="20"/>
                <w:szCs w:val="20"/>
                <w:lang w:val="en-AU"/>
              </w:rPr>
            </w:pPr>
          </w:p>
        </w:tc>
      </w:tr>
      <w:tr w:rsidR="00320E92" w:rsidRPr="00D00611" w14:paraId="5CD5EC1A" w14:textId="77777777" w:rsidTr="00022628">
        <w:trPr>
          <w:trHeight w:val="1131"/>
        </w:trPr>
        <w:tc>
          <w:tcPr>
            <w:tcW w:w="4395" w:type="dxa"/>
            <w:shd w:val="clear" w:color="auto" w:fill="F2F2F2" w:themeFill="background1" w:themeFillShade="F2"/>
            <w:vAlign w:val="center"/>
          </w:tcPr>
          <w:p w14:paraId="567DB54E" w14:textId="0A054368" w:rsidR="00320E92" w:rsidRPr="00D00611" w:rsidRDefault="00320E92" w:rsidP="00320E92">
            <w:pPr>
              <w:spacing w:line="276" w:lineRule="auto"/>
              <w:rPr>
                <w:rFonts w:ascii="Arial" w:hAnsi="Arial" w:cs="Arial"/>
                <w:bCs/>
                <w:color w:val="000000"/>
                <w:sz w:val="20"/>
                <w:szCs w:val="20"/>
                <w:lang w:val="en-AU"/>
              </w:rPr>
            </w:pPr>
            <w:r w:rsidRPr="00D00611">
              <w:rPr>
                <w:rFonts w:ascii="Arial" w:hAnsi="Arial" w:cs="Arial"/>
                <w:b/>
                <w:bCs/>
                <w:color w:val="000000"/>
                <w:sz w:val="20"/>
                <w:szCs w:val="20"/>
                <w:lang w:val="en-AU"/>
              </w:rPr>
              <w:t xml:space="preserve">Session Chair / MC </w:t>
            </w:r>
            <w:r w:rsidR="0012237F">
              <w:rPr>
                <w:rFonts w:ascii="Arial" w:hAnsi="Arial" w:cs="Arial"/>
                <w:b/>
                <w:bCs/>
                <w:color w:val="000000"/>
                <w:sz w:val="20"/>
                <w:szCs w:val="20"/>
                <w:lang w:val="en-AU"/>
              </w:rPr>
              <w:t xml:space="preserve">if applicable </w:t>
            </w:r>
            <w:r w:rsidRPr="00D00611">
              <w:rPr>
                <w:rFonts w:ascii="Arial" w:hAnsi="Arial" w:cs="Arial"/>
                <w:bCs/>
                <w:color w:val="000000"/>
                <w:sz w:val="20"/>
                <w:szCs w:val="20"/>
                <w:lang w:val="en-AU"/>
              </w:rPr>
              <w:t>(name, job title, organisation, profile)</w:t>
            </w:r>
          </w:p>
        </w:tc>
        <w:tc>
          <w:tcPr>
            <w:tcW w:w="6095" w:type="dxa"/>
            <w:shd w:val="clear" w:color="auto" w:fill="auto"/>
            <w:vAlign w:val="center"/>
          </w:tcPr>
          <w:p w14:paraId="2FA15F68" w14:textId="77777777" w:rsidR="00320E92" w:rsidRPr="00D00611" w:rsidRDefault="00320E92" w:rsidP="00320E92">
            <w:pPr>
              <w:spacing w:line="276" w:lineRule="auto"/>
              <w:rPr>
                <w:rFonts w:ascii="Arial" w:hAnsi="Arial" w:cs="Arial"/>
                <w:color w:val="000000"/>
                <w:sz w:val="20"/>
                <w:szCs w:val="20"/>
                <w:lang w:val="en-AU"/>
              </w:rPr>
            </w:pPr>
          </w:p>
        </w:tc>
      </w:tr>
      <w:tr w:rsidR="00320E92" w:rsidRPr="00D00611" w14:paraId="1A04EF11" w14:textId="77777777" w:rsidTr="00022628">
        <w:trPr>
          <w:trHeight w:val="4101"/>
        </w:trPr>
        <w:tc>
          <w:tcPr>
            <w:tcW w:w="4395" w:type="dxa"/>
            <w:shd w:val="clear" w:color="auto" w:fill="F2F2F2" w:themeFill="background1" w:themeFillShade="F2"/>
            <w:vAlign w:val="center"/>
          </w:tcPr>
          <w:p w14:paraId="15CF7AB0" w14:textId="66C30EA3" w:rsidR="00320E92" w:rsidRPr="00D00611" w:rsidRDefault="00320E92" w:rsidP="00320E92">
            <w:pPr>
              <w:spacing w:line="276" w:lineRule="auto"/>
              <w:rPr>
                <w:rFonts w:ascii="Arial" w:hAnsi="Arial" w:cs="Arial"/>
                <w:color w:val="000000"/>
                <w:sz w:val="20"/>
                <w:szCs w:val="20"/>
                <w:lang w:val="en-AU"/>
              </w:rPr>
            </w:pPr>
            <w:r w:rsidRPr="00D00611">
              <w:rPr>
                <w:rFonts w:ascii="Arial" w:hAnsi="Arial" w:cs="Arial"/>
                <w:b/>
                <w:bCs/>
                <w:color w:val="000000"/>
                <w:sz w:val="20"/>
                <w:szCs w:val="20"/>
                <w:lang w:val="en-AU"/>
              </w:rPr>
              <w:t xml:space="preserve">Session </w:t>
            </w:r>
            <w:r w:rsidR="00885DF2">
              <w:rPr>
                <w:rFonts w:ascii="Arial" w:hAnsi="Arial" w:cs="Arial"/>
                <w:b/>
                <w:bCs/>
                <w:color w:val="000000"/>
                <w:sz w:val="20"/>
                <w:szCs w:val="20"/>
                <w:lang w:val="en-AU"/>
              </w:rPr>
              <w:t>summary</w:t>
            </w:r>
            <w:r w:rsidRPr="00D00611">
              <w:rPr>
                <w:rFonts w:ascii="Arial" w:hAnsi="Arial" w:cs="Arial"/>
                <w:b/>
                <w:bCs/>
                <w:color w:val="000000"/>
                <w:sz w:val="20"/>
                <w:szCs w:val="20"/>
                <w:lang w:val="en-AU"/>
              </w:rPr>
              <w:t xml:space="preserve"> </w:t>
            </w:r>
            <w:r w:rsidRPr="00D00611">
              <w:rPr>
                <w:rFonts w:ascii="Arial" w:hAnsi="Arial" w:cs="Arial"/>
                <w:color w:val="000000"/>
                <w:sz w:val="20"/>
                <w:szCs w:val="20"/>
                <w:lang w:val="en-AU"/>
              </w:rPr>
              <w:t>(max 200 words)</w:t>
            </w:r>
          </w:p>
        </w:tc>
        <w:tc>
          <w:tcPr>
            <w:tcW w:w="6095" w:type="dxa"/>
            <w:shd w:val="clear" w:color="auto" w:fill="auto"/>
            <w:vAlign w:val="center"/>
          </w:tcPr>
          <w:p w14:paraId="53A2723A" w14:textId="77777777" w:rsidR="00320E92" w:rsidRPr="00D00611" w:rsidRDefault="00320E92" w:rsidP="00320E92">
            <w:pPr>
              <w:spacing w:line="276" w:lineRule="auto"/>
              <w:rPr>
                <w:rFonts w:ascii="Arial" w:hAnsi="Arial" w:cs="Arial"/>
                <w:color w:val="000000"/>
                <w:sz w:val="20"/>
                <w:szCs w:val="20"/>
                <w:lang w:val="en-AU"/>
              </w:rPr>
            </w:pPr>
          </w:p>
        </w:tc>
      </w:tr>
      <w:tr w:rsidR="00320E92" w:rsidRPr="00D00611" w14:paraId="7E669C55" w14:textId="77777777" w:rsidTr="00022628">
        <w:trPr>
          <w:trHeight w:val="2826"/>
        </w:trPr>
        <w:tc>
          <w:tcPr>
            <w:tcW w:w="4395" w:type="dxa"/>
            <w:shd w:val="clear" w:color="auto" w:fill="F2F2F2" w:themeFill="background1" w:themeFillShade="F2"/>
            <w:vAlign w:val="center"/>
          </w:tcPr>
          <w:p w14:paraId="4A542A67" w14:textId="77777777" w:rsidR="00320E92" w:rsidRPr="00D00611" w:rsidRDefault="00320E92" w:rsidP="00320E92">
            <w:pPr>
              <w:spacing w:line="276" w:lineRule="auto"/>
              <w:rPr>
                <w:rFonts w:ascii="Arial" w:hAnsi="Arial" w:cs="Arial"/>
                <w:b/>
                <w:bCs/>
                <w:color w:val="000000"/>
                <w:sz w:val="20"/>
                <w:szCs w:val="20"/>
                <w:lang w:val="en-AU"/>
              </w:rPr>
            </w:pPr>
            <w:r w:rsidRPr="00D00611">
              <w:rPr>
                <w:rFonts w:ascii="Arial" w:hAnsi="Arial" w:cs="Arial"/>
                <w:b/>
                <w:bCs/>
                <w:color w:val="000000"/>
                <w:sz w:val="20"/>
                <w:szCs w:val="20"/>
                <w:lang w:val="en-AU"/>
              </w:rPr>
              <w:t>Please give details of any new research, reports or evidence that will feature in this session, along with publication date where applicable</w:t>
            </w:r>
          </w:p>
        </w:tc>
        <w:tc>
          <w:tcPr>
            <w:tcW w:w="6095" w:type="dxa"/>
            <w:shd w:val="clear" w:color="auto" w:fill="auto"/>
            <w:vAlign w:val="center"/>
          </w:tcPr>
          <w:p w14:paraId="19EB9959" w14:textId="77777777" w:rsidR="00320E92" w:rsidRPr="00D00611" w:rsidRDefault="00320E92" w:rsidP="00320E92">
            <w:pPr>
              <w:spacing w:line="276" w:lineRule="auto"/>
              <w:rPr>
                <w:rFonts w:ascii="Arial" w:hAnsi="Arial" w:cs="Arial"/>
                <w:color w:val="000000"/>
                <w:sz w:val="20"/>
                <w:szCs w:val="20"/>
                <w:lang w:val="en-AU"/>
              </w:rPr>
            </w:pPr>
          </w:p>
        </w:tc>
      </w:tr>
      <w:tr w:rsidR="00320E92" w:rsidRPr="00D00611" w14:paraId="260996D3" w14:textId="77777777" w:rsidTr="00022628">
        <w:trPr>
          <w:trHeight w:val="1122"/>
        </w:trPr>
        <w:tc>
          <w:tcPr>
            <w:tcW w:w="4395" w:type="dxa"/>
            <w:shd w:val="clear" w:color="auto" w:fill="F2F2F2" w:themeFill="background1" w:themeFillShade="F2"/>
            <w:vAlign w:val="center"/>
          </w:tcPr>
          <w:p w14:paraId="41886124" w14:textId="77777777" w:rsidR="00320E92" w:rsidRPr="00D00611" w:rsidRDefault="00320E92" w:rsidP="00320E92">
            <w:pPr>
              <w:spacing w:line="276" w:lineRule="auto"/>
              <w:rPr>
                <w:rFonts w:ascii="Arial" w:hAnsi="Arial" w:cs="Arial"/>
                <w:b/>
                <w:bCs/>
                <w:color w:val="000000"/>
                <w:sz w:val="20"/>
                <w:szCs w:val="20"/>
                <w:lang w:val="en-AU"/>
              </w:rPr>
            </w:pPr>
            <w:r w:rsidRPr="00D00611">
              <w:rPr>
                <w:rFonts w:ascii="Arial" w:hAnsi="Arial" w:cs="Arial"/>
                <w:b/>
                <w:bCs/>
                <w:color w:val="000000"/>
                <w:sz w:val="20"/>
                <w:szCs w:val="20"/>
                <w:lang w:val="en-AU"/>
              </w:rPr>
              <w:t>What do you want t</w:t>
            </w:r>
            <w:r w:rsidR="003C6CA8">
              <w:rPr>
                <w:rFonts w:ascii="Arial" w:hAnsi="Arial" w:cs="Arial"/>
                <w:b/>
                <w:bCs/>
                <w:color w:val="000000"/>
                <w:sz w:val="20"/>
                <w:szCs w:val="20"/>
                <w:lang w:val="en-AU"/>
              </w:rPr>
              <w:t>he</w:t>
            </w:r>
            <w:r w:rsidRPr="00D00611">
              <w:rPr>
                <w:rFonts w:ascii="Arial" w:hAnsi="Arial" w:cs="Arial"/>
                <w:b/>
                <w:bCs/>
                <w:color w:val="000000"/>
                <w:sz w:val="20"/>
                <w:szCs w:val="20"/>
                <w:lang w:val="en-AU"/>
              </w:rPr>
              <w:t xml:space="preserve"> audience to take away from this session?</w:t>
            </w:r>
          </w:p>
        </w:tc>
        <w:tc>
          <w:tcPr>
            <w:tcW w:w="6095" w:type="dxa"/>
            <w:shd w:val="clear" w:color="auto" w:fill="auto"/>
            <w:vAlign w:val="center"/>
          </w:tcPr>
          <w:p w14:paraId="28036A16" w14:textId="77777777" w:rsidR="00320E92" w:rsidRPr="00D00611" w:rsidRDefault="00320E92" w:rsidP="00320E92">
            <w:pPr>
              <w:spacing w:line="276" w:lineRule="auto"/>
              <w:rPr>
                <w:rFonts w:ascii="Arial" w:hAnsi="Arial" w:cs="Arial"/>
                <w:color w:val="000000"/>
                <w:sz w:val="20"/>
                <w:szCs w:val="20"/>
                <w:lang w:val="en-AU"/>
              </w:rPr>
            </w:pPr>
          </w:p>
        </w:tc>
      </w:tr>
      <w:tr w:rsidR="00320E92" w:rsidRPr="00D00611" w14:paraId="73AA82DF" w14:textId="77777777" w:rsidTr="00022628">
        <w:trPr>
          <w:trHeight w:val="2257"/>
        </w:trPr>
        <w:tc>
          <w:tcPr>
            <w:tcW w:w="4395" w:type="dxa"/>
            <w:shd w:val="clear" w:color="auto" w:fill="F2F2F2" w:themeFill="background1" w:themeFillShade="F2"/>
            <w:vAlign w:val="center"/>
          </w:tcPr>
          <w:p w14:paraId="58EBE568" w14:textId="20419343" w:rsidR="00320E92" w:rsidRPr="00D00611" w:rsidRDefault="0030677B" w:rsidP="00320E92">
            <w:pPr>
              <w:spacing w:line="276" w:lineRule="auto"/>
              <w:rPr>
                <w:rFonts w:ascii="Arial" w:hAnsi="Arial" w:cs="Arial"/>
                <w:b/>
                <w:bCs/>
                <w:color w:val="000000"/>
                <w:sz w:val="20"/>
                <w:szCs w:val="20"/>
                <w:lang w:val="en-AU"/>
              </w:rPr>
            </w:pPr>
            <w:r>
              <w:rPr>
                <w:rFonts w:ascii="Arial" w:hAnsi="Arial" w:cs="Arial"/>
                <w:b/>
                <w:bCs/>
                <w:color w:val="000000"/>
                <w:sz w:val="20"/>
                <w:szCs w:val="20"/>
                <w:lang w:val="en-AU"/>
              </w:rPr>
              <w:t>Which content stream does your session relate to?</w:t>
            </w:r>
          </w:p>
        </w:tc>
        <w:tc>
          <w:tcPr>
            <w:tcW w:w="6095" w:type="dxa"/>
            <w:shd w:val="clear" w:color="auto" w:fill="auto"/>
            <w:vAlign w:val="center"/>
          </w:tcPr>
          <w:p w14:paraId="0BA0AAD3" w14:textId="77777777" w:rsidR="000432D1" w:rsidRPr="00E1538E" w:rsidRDefault="000432D1" w:rsidP="000432D1">
            <w:pPr>
              <w:rPr>
                <w:rFonts w:ascii="Arial" w:eastAsiaTheme="minorHAnsi" w:hAnsi="Arial" w:cs="Arial"/>
                <w:sz w:val="20"/>
                <w:szCs w:val="20"/>
                <w:lang w:val="en-GB"/>
              </w:rPr>
            </w:pPr>
            <w:r w:rsidRPr="00E1538E">
              <w:rPr>
                <w:rFonts w:ascii="Arial" w:hAnsi="Arial" w:cs="Arial"/>
                <w:sz w:val="20"/>
                <w:szCs w:val="20"/>
              </w:rPr>
              <w:t>International Officers / Marketing</w:t>
            </w:r>
          </w:p>
          <w:p w14:paraId="2DC61CF9" w14:textId="77777777" w:rsidR="000432D1" w:rsidRPr="00E1538E" w:rsidRDefault="000432D1" w:rsidP="000432D1">
            <w:pPr>
              <w:rPr>
                <w:rFonts w:ascii="Arial" w:hAnsi="Arial" w:cs="Arial"/>
                <w:sz w:val="20"/>
                <w:szCs w:val="20"/>
              </w:rPr>
            </w:pPr>
            <w:r w:rsidRPr="00E1538E">
              <w:rPr>
                <w:rFonts w:ascii="Arial" w:hAnsi="Arial" w:cs="Arial"/>
                <w:sz w:val="20"/>
                <w:szCs w:val="20"/>
              </w:rPr>
              <w:t>International Directors</w:t>
            </w:r>
          </w:p>
          <w:p w14:paraId="24523867" w14:textId="77777777" w:rsidR="000432D1" w:rsidRPr="00E1538E" w:rsidRDefault="000432D1" w:rsidP="000432D1">
            <w:pPr>
              <w:rPr>
                <w:rFonts w:ascii="Arial" w:hAnsi="Arial" w:cs="Arial"/>
                <w:sz w:val="20"/>
                <w:szCs w:val="20"/>
              </w:rPr>
            </w:pPr>
            <w:r w:rsidRPr="00E1538E">
              <w:rPr>
                <w:rFonts w:ascii="Arial" w:hAnsi="Arial" w:cs="Arial"/>
                <w:sz w:val="20"/>
                <w:szCs w:val="20"/>
              </w:rPr>
              <w:t>International student support / admissions</w:t>
            </w:r>
          </w:p>
          <w:p w14:paraId="014A86E3" w14:textId="77777777" w:rsidR="000432D1" w:rsidRPr="00E1538E" w:rsidRDefault="000432D1" w:rsidP="000432D1">
            <w:pPr>
              <w:rPr>
                <w:rFonts w:ascii="Arial" w:hAnsi="Arial" w:cs="Arial"/>
                <w:sz w:val="20"/>
                <w:szCs w:val="20"/>
              </w:rPr>
            </w:pPr>
            <w:r w:rsidRPr="00E1538E">
              <w:rPr>
                <w:rFonts w:ascii="Arial" w:hAnsi="Arial" w:cs="Arial"/>
                <w:sz w:val="20"/>
                <w:szCs w:val="20"/>
              </w:rPr>
              <w:t>ELT</w:t>
            </w:r>
          </w:p>
          <w:p w14:paraId="2325602C" w14:textId="77777777" w:rsidR="000432D1" w:rsidRPr="00E1538E" w:rsidRDefault="000432D1" w:rsidP="000432D1">
            <w:pPr>
              <w:rPr>
                <w:rFonts w:ascii="Arial" w:hAnsi="Arial" w:cs="Arial"/>
                <w:sz w:val="20"/>
                <w:szCs w:val="20"/>
              </w:rPr>
            </w:pPr>
            <w:r w:rsidRPr="00E1538E">
              <w:rPr>
                <w:rFonts w:ascii="Arial" w:hAnsi="Arial" w:cs="Arial"/>
                <w:sz w:val="20"/>
                <w:szCs w:val="20"/>
              </w:rPr>
              <w:t>Schools</w:t>
            </w:r>
          </w:p>
          <w:p w14:paraId="6BE74A2E" w14:textId="77777777" w:rsidR="000432D1" w:rsidRPr="00E1538E" w:rsidRDefault="000432D1" w:rsidP="000432D1">
            <w:pPr>
              <w:rPr>
                <w:rFonts w:ascii="Arial" w:hAnsi="Arial" w:cs="Arial"/>
                <w:sz w:val="20"/>
                <w:szCs w:val="20"/>
              </w:rPr>
            </w:pPr>
            <w:r w:rsidRPr="00E1538E">
              <w:rPr>
                <w:rFonts w:ascii="Arial" w:hAnsi="Arial" w:cs="Arial"/>
                <w:sz w:val="20"/>
                <w:szCs w:val="20"/>
              </w:rPr>
              <w:t>FE</w:t>
            </w:r>
          </w:p>
          <w:p w14:paraId="2315B605" w14:textId="77777777" w:rsidR="000432D1" w:rsidRPr="00E1538E" w:rsidRDefault="000432D1" w:rsidP="000432D1">
            <w:pPr>
              <w:rPr>
                <w:rFonts w:ascii="Arial" w:hAnsi="Arial" w:cs="Arial"/>
                <w:sz w:val="20"/>
                <w:szCs w:val="20"/>
              </w:rPr>
            </w:pPr>
            <w:r w:rsidRPr="00E1538E">
              <w:rPr>
                <w:rFonts w:ascii="Arial" w:hAnsi="Arial" w:cs="Arial"/>
                <w:sz w:val="20"/>
                <w:szCs w:val="20"/>
              </w:rPr>
              <w:t>Academic / subject specific</w:t>
            </w:r>
          </w:p>
          <w:p w14:paraId="12F49DE2" w14:textId="337094FC" w:rsidR="000432D1" w:rsidRPr="00E1538E" w:rsidRDefault="000432D1" w:rsidP="000432D1">
            <w:pPr>
              <w:rPr>
                <w:rFonts w:ascii="Arial" w:hAnsi="Arial" w:cs="Arial"/>
                <w:sz w:val="20"/>
                <w:szCs w:val="20"/>
              </w:rPr>
            </w:pPr>
            <w:r w:rsidRPr="00E1538E">
              <w:rPr>
                <w:rFonts w:ascii="Arial" w:hAnsi="Arial" w:cs="Arial"/>
                <w:sz w:val="20"/>
                <w:szCs w:val="20"/>
              </w:rPr>
              <w:t xml:space="preserve">Study influencers, </w:t>
            </w:r>
            <w:r w:rsidR="00E1538E" w:rsidRPr="00E1538E">
              <w:rPr>
                <w:rFonts w:ascii="Arial" w:hAnsi="Arial" w:cs="Arial"/>
                <w:sz w:val="20"/>
                <w:szCs w:val="20"/>
              </w:rPr>
              <w:t xml:space="preserve">counsellors </w:t>
            </w:r>
            <w:r w:rsidRPr="00E1538E">
              <w:rPr>
                <w:rFonts w:ascii="Arial" w:hAnsi="Arial" w:cs="Arial"/>
                <w:sz w:val="20"/>
                <w:szCs w:val="20"/>
              </w:rPr>
              <w:t>and agents</w:t>
            </w:r>
          </w:p>
          <w:p w14:paraId="4D59A631" w14:textId="77777777" w:rsidR="000432D1" w:rsidRPr="00E1538E" w:rsidRDefault="000432D1" w:rsidP="000432D1">
            <w:pPr>
              <w:rPr>
                <w:rFonts w:ascii="Arial" w:hAnsi="Arial" w:cs="Arial"/>
                <w:sz w:val="20"/>
                <w:szCs w:val="20"/>
              </w:rPr>
            </w:pPr>
            <w:r w:rsidRPr="00E1538E">
              <w:rPr>
                <w:rFonts w:ascii="Arial" w:hAnsi="Arial" w:cs="Arial"/>
                <w:sz w:val="20"/>
                <w:szCs w:val="20"/>
              </w:rPr>
              <w:t>Other</w:t>
            </w:r>
          </w:p>
          <w:p w14:paraId="20A84D4F" w14:textId="6E849D4F" w:rsidR="00320E92" w:rsidRPr="00D00611" w:rsidRDefault="00320E92" w:rsidP="003C6CA8">
            <w:pPr>
              <w:pStyle w:val="NormalWeb"/>
              <w:spacing w:before="0" w:beforeAutospacing="0" w:after="0" w:afterAutospacing="0" w:line="276" w:lineRule="auto"/>
              <w:rPr>
                <w:rFonts w:ascii="Arial" w:hAnsi="Arial" w:cs="Arial"/>
                <w:color w:val="000000"/>
                <w:sz w:val="20"/>
                <w:szCs w:val="20"/>
                <w:lang w:val="en-AU"/>
              </w:rPr>
            </w:pPr>
          </w:p>
        </w:tc>
      </w:tr>
    </w:tbl>
    <w:p w14:paraId="6F6BA789" w14:textId="77777777" w:rsidR="00320E92" w:rsidRPr="00D00611" w:rsidRDefault="00320E92" w:rsidP="00320E92">
      <w:pPr>
        <w:pStyle w:val="ListParagraph"/>
        <w:shd w:val="clear" w:color="auto" w:fill="FFFFFF"/>
        <w:spacing w:after="225"/>
        <w:ind w:left="-567"/>
        <w:rPr>
          <w:rFonts w:ascii="Arial" w:eastAsia="Times New Roman" w:hAnsi="Arial" w:cs="Arial"/>
          <w:color w:val="333333"/>
          <w:sz w:val="20"/>
          <w:szCs w:val="20"/>
          <w:lang w:eastAsia="en-GB"/>
        </w:rPr>
      </w:pPr>
    </w:p>
    <w:p w14:paraId="10071CCC" w14:textId="77777777" w:rsidR="00987E59" w:rsidRPr="00D00611" w:rsidRDefault="00987E59">
      <w:pPr>
        <w:rPr>
          <w:rFonts w:ascii="Arial" w:hAnsi="Arial" w:cs="Arial"/>
          <w:sz w:val="20"/>
          <w:szCs w:val="20"/>
        </w:rPr>
      </w:pPr>
    </w:p>
    <w:sectPr w:rsidR="00987E59" w:rsidRPr="00D00611" w:rsidSect="00414BC8">
      <w:pgSz w:w="11906" w:h="16838"/>
      <w:pgMar w:top="568" w:right="849"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20E7"/>
    <w:multiLevelType w:val="hybridMultilevel"/>
    <w:tmpl w:val="66EAB12E"/>
    <w:lvl w:ilvl="0" w:tplc="CC660DDE">
      <w:start w:val="1"/>
      <w:numFmt w:val="bullet"/>
      <w:lvlText w:val=""/>
      <w:lvlJc w:val="left"/>
      <w:pPr>
        <w:ind w:left="720" w:hanging="360"/>
      </w:pPr>
      <w:rPr>
        <w:rFonts w:ascii="Symbol" w:hAnsi="Symbol" w:hint="default"/>
        <w:color w:val="0068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75FAE"/>
    <w:multiLevelType w:val="multilevel"/>
    <w:tmpl w:val="E258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518B3"/>
    <w:multiLevelType w:val="hybridMultilevel"/>
    <w:tmpl w:val="75A835AE"/>
    <w:lvl w:ilvl="0" w:tplc="5CFC85AA">
      <w:start w:val="1"/>
      <w:numFmt w:val="bullet"/>
      <w:lvlText w:val=""/>
      <w:lvlJc w:val="left"/>
      <w:pPr>
        <w:ind w:left="630" w:hanging="630"/>
      </w:pPr>
      <w:rPr>
        <w:rFonts w:ascii="Symbol" w:hAnsi="Symbol" w:hint="default"/>
        <w:color w:val="00688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235BE7"/>
    <w:multiLevelType w:val="hybridMultilevel"/>
    <w:tmpl w:val="11622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956F9"/>
    <w:multiLevelType w:val="hybridMultilevel"/>
    <w:tmpl w:val="C612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73EDE"/>
    <w:multiLevelType w:val="hybridMultilevel"/>
    <w:tmpl w:val="1C4A8752"/>
    <w:lvl w:ilvl="0" w:tplc="5CFC85AA">
      <w:start w:val="1"/>
      <w:numFmt w:val="bullet"/>
      <w:lvlText w:val=""/>
      <w:lvlJc w:val="left"/>
      <w:pPr>
        <w:ind w:left="630" w:hanging="630"/>
      </w:pPr>
      <w:rPr>
        <w:rFonts w:ascii="Symbol" w:hAnsi="Symbol" w:hint="default"/>
        <w:color w:val="00688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6724BF"/>
    <w:multiLevelType w:val="hybridMultilevel"/>
    <w:tmpl w:val="F7AAE3FC"/>
    <w:lvl w:ilvl="0" w:tplc="5CFC85AA">
      <w:start w:val="1"/>
      <w:numFmt w:val="bullet"/>
      <w:lvlText w:val=""/>
      <w:lvlJc w:val="left"/>
      <w:pPr>
        <w:ind w:left="990" w:hanging="630"/>
      </w:pPr>
      <w:rPr>
        <w:rFonts w:ascii="Symbol" w:hAnsi="Symbol" w:hint="default"/>
        <w:color w:val="0068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617865"/>
    <w:multiLevelType w:val="hybridMultilevel"/>
    <w:tmpl w:val="C0A2A338"/>
    <w:lvl w:ilvl="0" w:tplc="0F826316">
      <w:numFmt w:val="bullet"/>
      <w:lvlText w:val="•"/>
      <w:lvlJc w:val="left"/>
      <w:pPr>
        <w:ind w:left="1044" w:hanging="68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2067FA"/>
    <w:multiLevelType w:val="hybridMultilevel"/>
    <w:tmpl w:val="42ECC43E"/>
    <w:lvl w:ilvl="0" w:tplc="5CFC85AA">
      <w:start w:val="1"/>
      <w:numFmt w:val="bullet"/>
      <w:lvlText w:val=""/>
      <w:lvlJc w:val="left"/>
      <w:pPr>
        <w:ind w:left="990" w:hanging="630"/>
      </w:pPr>
      <w:rPr>
        <w:rFonts w:ascii="Symbol" w:hAnsi="Symbol" w:hint="default"/>
        <w:color w:val="0068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960C3E"/>
    <w:multiLevelType w:val="multilevel"/>
    <w:tmpl w:val="D57C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8"/>
  </w:num>
  <w:num w:numId="5">
    <w:abstractNumId w:val="6"/>
  </w:num>
  <w:num w:numId="6">
    <w:abstractNumId w:val="7"/>
  </w:num>
  <w:num w:numId="7">
    <w:abstractNumId w:val="2"/>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92"/>
    <w:rsid w:val="0000141E"/>
    <w:rsid w:val="00010DC7"/>
    <w:rsid w:val="00014FFD"/>
    <w:rsid w:val="00022628"/>
    <w:rsid w:val="000432D1"/>
    <w:rsid w:val="000B4732"/>
    <w:rsid w:val="0010625D"/>
    <w:rsid w:val="00113447"/>
    <w:rsid w:val="00113D2E"/>
    <w:rsid w:val="00116463"/>
    <w:rsid w:val="0012237F"/>
    <w:rsid w:val="001240CE"/>
    <w:rsid w:val="00130A5D"/>
    <w:rsid w:val="0014373C"/>
    <w:rsid w:val="001625CA"/>
    <w:rsid w:val="00171559"/>
    <w:rsid w:val="00222FBF"/>
    <w:rsid w:val="00233C73"/>
    <w:rsid w:val="002365CD"/>
    <w:rsid w:val="002439CC"/>
    <w:rsid w:val="002D0D0E"/>
    <w:rsid w:val="00301E53"/>
    <w:rsid w:val="0030677B"/>
    <w:rsid w:val="003167C6"/>
    <w:rsid w:val="00320E92"/>
    <w:rsid w:val="00347FED"/>
    <w:rsid w:val="00395F56"/>
    <w:rsid w:val="003C6CA8"/>
    <w:rsid w:val="00414BC8"/>
    <w:rsid w:val="00420448"/>
    <w:rsid w:val="00464018"/>
    <w:rsid w:val="004709FF"/>
    <w:rsid w:val="004A25C5"/>
    <w:rsid w:val="004B3DAE"/>
    <w:rsid w:val="004C17AC"/>
    <w:rsid w:val="004F0BBC"/>
    <w:rsid w:val="004F43EF"/>
    <w:rsid w:val="005554FA"/>
    <w:rsid w:val="0058457E"/>
    <w:rsid w:val="005B7F09"/>
    <w:rsid w:val="005C3AE4"/>
    <w:rsid w:val="005C410B"/>
    <w:rsid w:val="005E2644"/>
    <w:rsid w:val="005E56EA"/>
    <w:rsid w:val="00651AFB"/>
    <w:rsid w:val="006661E9"/>
    <w:rsid w:val="006F20B1"/>
    <w:rsid w:val="007845A2"/>
    <w:rsid w:val="007A7E83"/>
    <w:rsid w:val="00804F75"/>
    <w:rsid w:val="0083595E"/>
    <w:rsid w:val="00846EC2"/>
    <w:rsid w:val="00860DBA"/>
    <w:rsid w:val="00881D38"/>
    <w:rsid w:val="00885DF2"/>
    <w:rsid w:val="00886C78"/>
    <w:rsid w:val="008F53DA"/>
    <w:rsid w:val="00987E59"/>
    <w:rsid w:val="009A632F"/>
    <w:rsid w:val="009B73C4"/>
    <w:rsid w:val="009D23AD"/>
    <w:rsid w:val="00A520E4"/>
    <w:rsid w:val="00A71C41"/>
    <w:rsid w:val="00A81D59"/>
    <w:rsid w:val="00A92548"/>
    <w:rsid w:val="00AA30D9"/>
    <w:rsid w:val="00AC587A"/>
    <w:rsid w:val="00B009D8"/>
    <w:rsid w:val="00B564E4"/>
    <w:rsid w:val="00B907BD"/>
    <w:rsid w:val="00BB0CFA"/>
    <w:rsid w:val="00C03E6E"/>
    <w:rsid w:val="00C257B8"/>
    <w:rsid w:val="00C61DD0"/>
    <w:rsid w:val="00C8554B"/>
    <w:rsid w:val="00C85FB5"/>
    <w:rsid w:val="00CC5F53"/>
    <w:rsid w:val="00D00611"/>
    <w:rsid w:val="00D944B1"/>
    <w:rsid w:val="00DE7CCF"/>
    <w:rsid w:val="00DF7448"/>
    <w:rsid w:val="00E0613D"/>
    <w:rsid w:val="00E1538E"/>
    <w:rsid w:val="00E21222"/>
    <w:rsid w:val="00E45AC3"/>
    <w:rsid w:val="00EC0AF0"/>
    <w:rsid w:val="00F42B37"/>
    <w:rsid w:val="00F50288"/>
    <w:rsid w:val="00F74B2F"/>
    <w:rsid w:val="00F91752"/>
    <w:rsid w:val="00F94AC1"/>
    <w:rsid w:val="00FF2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143B"/>
  <w15:chartTrackingRefBased/>
  <w15:docId w15:val="{810D8185-3204-4F3E-A9CB-502AD5B3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E92"/>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E92"/>
    <w:rPr>
      <w:color w:val="0000FF" w:themeColor="hyperlink"/>
      <w:u w:val="single"/>
    </w:rPr>
  </w:style>
  <w:style w:type="paragraph" w:styleId="ListParagraph">
    <w:name w:val="List Paragraph"/>
    <w:basedOn w:val="Normal"/>
    <w:uiPriority w:val="34"/>
    <w:qFormat/>
    <w:rsid w:val="00320E92"/>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rsid w:val="00320E92"/>
    <w:pPr>
      <w:spacing w:before="100" w:beforeAutospacing="1" w:after="100" w:afterAutospacing="1"/>
    </w:pPr>
    <w:rPr>
      <w:rFonts w:ascii="Times New Roman" w:eastAsia="Times New Roman" w:hAnsi="Times New Roman"/>
      <w:lang w:val="en-GB" w:eastAsia="en-GB"/>
    </w:rPr>
  </w:style>
  <w:style w:type="character" w:styleId="UnresolvedMention">
    <w:name w:val="Unresolved Mention"/>
    <w:basedOn w:val="DefaultParagraphFont"/>
    <w:uiPriority w:val="99"/>
    <w:semiHidden/>
    <w:unhideWhenUsed/>
    <w:rsid w:val="000B4732"/>
    <w:rPr>
      <w:color w:val="605E5C"/>
      <w:shd w:val="clear" w:color="auto" w:fill="E1DFDD"/>
    </w:rPr>
  </w:style>
  <w:style w:type="character" w:styleId="Strong">
    <w:name w:val="Strong"/>
    <w:basedOn w:val="DefaultParagraphFont"/>
    <w:uiPriority w:val="22"/>
    <w:qFormat/>
    <w:rsid w:val="00F74B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4450">
      <w:bodyDiv w:val="1"/>
      <w:marLeft w:val="0"/>
      <w:marRight w:val="0"/>
      <w:marTop w:val="0"/>
      <w:marBottom w:val="0"/>
      <w:divBdr>
        <w:top w:val="none" w:sz="0" w:space="0" w:color="auto"/>
        <w:left w:val="none" w:sz="0" w:space="0" w:color="auto"/>
        <w:bottom w:val="none" w:sz="0" w:space="0" w:color="auto"/>
        <w:right w:val="none" w:sz="0" w:space="0" w:color="auto"/>
      </w:divBdr>
    </w:div>
    <w:div w:id="20477763">
      <w:bodyDiv w:val="1"/>
      <w:marLeft w:val="0"/>
      <w:marRight w:val="0"/>
      <w:marTop w:val="0"/>
      <w:marBottom w:val="0"/>
      <w:divBdr>
        <w:top w:val="none" w:sz="0" w:space="0" w:color="auto"/>
        <w:left w:val="none" w:sz="0" w:space="0" w:color="auto"/>
        <w:bottom w:val="none" w:sz="0" w:space="0" w:color="auto"/>
        <w:right w:val="none" w:sz="0" w:space="0" w:color="auto"/>
      </w:divBdr>
    </w:div>
    <w:div w:id="69275773">
      <w:bodyDiv w:val="1"/>
      <w:marLeft w:val="0"/>
      <w:marRight w:val="0"/>
      <w:marTop w:val="0"/>
      <w:marBottom w:val="0"/>
      <w:divBdr>
        <w:top w:val="none" w:sz="0" w:space="0" w:color="auto"/>
        <w:left w:val="none" w:sz="0" w:space="0" w:color="auto"/>
        <w:bottom w:val="none" w:sz="0" w:space="0" w:color="auto"/>
        <w:right w:val="none" w:sz="0" w:space="0" w:color="auto"/>
      </w:divBdr>
    </w:div>
    <w:div w:id="95642419">
      <w:bodyDiv w:val="1"/>
      <w:marLeft w:val="0"/>
      <w:marRight w:val="0"/>
      <w:marTop w:val="0"/>
      <w:marBottom w:val="0"/>
      <w:divBdr>
        <w:top w:val="none" w:sz="0" w:space="0" w:color="auto"/>
        <w:left w:val="none" w:sz="0" w:space="0" w:color="auto"/>
        <w:bottom w:val="none" w:sz="0" w:space="0" w:color="auto"/>
        <w:right w:val="none" w:sz="0" w:space="0" w:color="auto"/>
      </w:divBdr>
    </w:div>
    <w:div w:id="102265276">
      <w:bodyDiv w:val="1"/>
      <w:marLeft w:val="0"/>
      <w:marRight w:val="0"/>
      <w:marTop w:val="0"/>
      <w:marBottom w:val="0"/>
      <w:divBdr>
        <w:top w:val="none" w:sz="0" w:space="0" w:color="auto"/>
        <w:left w:val="none" w:sz="0" w:space="0" w:color="auto"/>
        <w:bottom w:val="none" w:sz="0" w:space="0" w:color="auto"/>
        <w:right w:val="none" w:sz="0" w:space="0" w:color="auto"/>
      </w:divBdr>
    </w:div>
    <w:div w:id="559168280">
      <w:bodyDiv w:val="1"/>
      <w:marLeft w:val="0"/>
      <w:marRight w:val="0"/>
      <w:marTop w:val="0"/>
      <w:marBottom w:val="0"/>
      <w:divBdr>
        <w:top w:val="none" w:sz="0" w:space="0" w:color="auto"/>
        <w:left w:val="none" w:sz="0" w:space="0" w:color="auto"/>
        <w:bottom w:val="none" w:sz="0" w:space="0" w:color="auto"/>
        <w:right w:val="none" w:sz="0" w:space="0" w:color="auto"/>
      </w:divBdr>
    </w:div>
    <w:div w:id="683870262">
      <w:bodyDiv w:val="1"/>
      <w:marLeft w:val="0"/>
      <w:marRight w:val="0"/>
      <w:marTop w:val="0"/>
      <w:marBottom w:val="0"/>
      <w:divBdr>
        <w:top w:val="none" w:sz="0" w:space="0" w:color="auto"/>
        <w:left w:val="none" w:sz="0" w:space="0" w:color="auto"/>
        <w:bottom w:val="none" w:sz="0" w:space="0" w:color="auto"/>
        <w:right w:val="none" w:sz="0" w:space="0" w:color="auto"/>
      </w:divBdr>
    </w:div>
    <w:div w:id="703866843">
      <w:bodyDiv w:val="1"/>
      <w:marLeft w:val="0"/>
      <w:marRight w:val="0"/>
      <w:marTop w:val="0"/>
      <w:marBottom w:val="0"/>
      <w:divBdr>
        <w:top w:val="none" w:sz="0" w:space="0" w:color="auto"/>
        <w:left w:val="none" w:sz="0" w:space="0" w:color="auto"/>
        <w:bottom w:val="none" w:sz="0" w:space="0" w:color="auto"/>
        <w:right w:val="none" w:sz="0" w:space="0" w:color="auto"/>
      </w:divBdr>
    </w:div>
    <w:div w:id="1344629970">
      <w:bodyDiv w:val="1"/>
      <w:marLeft w:val="0"/>
      <w:marRight w:val="0"/>
      <w:marTop w:val="0"/>
      <w:marBottom w:val="0"/>
      <w:divBdr>
        <w:top w:val="none" w:sz="0" w:space="0" w:color="auto"/>
        <w:left w:val="none" w:sz="0" w:space="0" w:color="auto"/>
        <w:bottom w:val="none" w:sz="0" w:space="0" w:color="auto"/>
        <w:right w:val="none" w:sz="0" w:space="0" w:color="auto"/>
      </w:divBdr>
    </w:div>
    <w:div w:id="1366248288">
      <w:bodyDiv w:val="1"/>
      <w:marLeft w:val="0"/>
      <w:marRight w:val="0"/>
      <w:marTop w:val="0"/>
      <w:marBottom w:val="0"/>
      <w:divBdr>
        <w:top w:val="none" w:sz="0" w:space="0" w:color="auto"/>
        <w:left w:val="none" w:sz="0" w:space="0" w:color="auto"/>
        <w:bottom w:val="none" w:sz="0" w:space="0" w:color="auto"/>
        <w:right w:val="none" w:sz="0" w:space="0" w:color="auto"/>
      </w:divBdr>
    </w:div>
    <w:div w:id="1399278705">
      <w:bodyDiv w:val="1"/>
      <w:marLeft w:val="0"/>
      <w:marRight w:val="0"/>
      <w:marTop w:val="0"/>
      <w:marBottom w:val="0"/>
      <w:divBdr>
        <w:top w:val="none" w:sz="0" w:space="0" w:color="auto"/>
        <w:left w:val="none" w:sz="0" w:space="0" w:color="auto"/>
        <w:bottom w:val="none" w:sz="0" w:space="0" w:color="auto"/>
        <w:right w:val="none" w:sz="0" w:space="0" w:color="auto"/>
      </w:divBdr>
    </w:div>
    <w:div w:id="1677145252">
      <w:bodyDiv w:val="1"/>
      <w:marLeft w:val="0"/>
      <w:marRight w:val="0"/>
      <w:marTop w:val="0"/>
      <w:marBottom w:val="0"/>
      <w:divBdr>
        <w:top w:val="none" w:sz="0" w:space="0" w:color="auto"/>
        <w:left w:val="none" w:sz="0" w:space="0" w:color="auto"/>
        <w:bottom w:val="none" w:sz="0" w:space="0" w:color="auto"/>
        <w:right w:val="none" w:sz="0" w:space="0" w:color="auto"/>
      </w:divBdr>
    </w:div>
    <w:div w:id="178024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y.gao@britishcouncil.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y.gao@brit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Farnsworth, Claire (Education and Society)</dc:creator>
  <cp:keywords/>
  <dc:description/>
  <cp:lastModifiedBy>Dickinson, Angie (Education and Society)</cp:lastModifiedBy>
  <cp:revision>2</cp:revision>
  <dcterms:created xsi:type="dcterms:W3CDTF">2019-07-18T14:25:00Z</dcterms:created>
  <dcterms:modified xsi:type="dcterms:W3CDTF">2019-07-18T14:25:00Z</dcterms:modified>
</cp:coreProperties>
</file>