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C57" w:rsidRPr="00492B89" w:rsidRDefault="000F5C57" w:rsidP="000F5C57">
      <w:pPr>
        <w:jc w:val="both"/>
        <w:rPr>
          <w:rFonts w:ascii="Arial" w:hAnsi="Arial" w:cs="Arial"/>
          <w:color w:val="000000" w:themeColor="text1"/>
          <w:sz w:val="24"/>
          <w:szCs w:val="24"/>
        </w:rPr>
      </w:pPr>
      <w:bookmarkStart w:id="0" w:name="_GoBack"/>
      <w:bookmarkEnd w:id="0"/>
    </w:p>
    <w:p w:rsidR="000F5C57" w:rsidRPr="00492B89" w:rsidRDefault="000F5C57" w:rsidP="000F5C57">
      <w:pPr>
        <w:jc w:val="both"/>
        <w:rPr>
          <w:rFonts w:ascii="Arial" w:hAnsi="Arial" w:cs="Arial"/>
          <w:b/>
          <w:color w:val="000000" w:themeColor="text1"/>
        </w:rPr>
      </w:pPr>
      <w:r w:rsidRPr="00492B89">
        <w:rPr>
          <w:rFonts w:ascii="Arial" w:hAnsi="Arial" w:cs="Arial"/>
          <w:noProof/>
          <w:color w:val="000000" w:themeColor="text1"/>
          <w:lang w:eastAsia="en-GB"/>
        </w:rPr>
        <w:drawing>
          <wp:inline distT="0" distB="0" distL="0" distR="0" wp14:anchorId="705A5376" wp14:editId="5440BE04">
            <wp:extent cx="1375410" cy="3740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5410" cy="374015"/>
                    </a:xfrm>
                    <a:prstGeom prst="rect">
                      <a:avLst/>
                    </a:prstGeom>
                    <a:noFill/>
                    <a:ln>
                      <a:noFill/>
                    </a:ln>
                  </pic:spPr>
                </pic:pic>
              </a:graphicData>
            </a:graphic>
          </wp:inline>
        </w:drawing>
      </w:r>
    </w:p>
    <w:p w:rsidR="00A1724E" w:rsidRPr="00492B89" w:rsidRDefault="00A1724E" w:rsidP="00A1724E">
      <w:pPr>
        <w:spacing w:after="0"/>
        <w:jc w:val="both"/>
        <w:rPr>
          <w:rFonts w:ascii="Arial" w:hAnsi="Arial" w:cs="Arial"/>
          <w:b/>
          <w:color w:val="000000" w:themeColor="text1"/>
        </w:rPr>
      </w:pPr>
    </w:p>
    <w:p w:rsidR="00A1724E" w:rsidRPr="00A1724E" w:rsidRDefault="00A1724E" w:rsidP="00A1724E">
      <w:pPr>
        <w:spacing w:after="0"/>
        <w:jc w:val="center"/>
        <w:rPr>
          <w:rFonts w:ascii="Arial" w:hAnsi="Arial" w:cs="Arial"/>
          <w:b/>
          <w:color w:val="000000" w:themeColor="text1"/>
          <w:sz w:val="28"/>
          <w:szCs w:val="28"/>
        </w:rPr>
      </w:pPr>
      <w:r w:rsidRPr="00A1724E">
        <w:rPr>
          <w:rFonts w:ascii="Arial" w:hAnsi="Arial" w:cs="Arial"/>
          <w:b/>
          <w:color w:val="000000" w:themeColor="text1"/>
          <w:sz w:val="28"/>
          <w:szCs w:val="28"/>
        </w:rPr>
        <w:t>Proposal Form</w:t>
      </w:r>
    </w:p>
    <w:p w:rsidR="00A1724E" w:rsidRPr="00492B89" w:rsidRDefault="00A1724E" w:rsidP="00A1724E">
      <w:pPr>
        <w:spacing w:after="0"/>
        <w:jc w:val="center"/>
        <w:rPr>
          <w:rFonts w:ascii="Arial" w:hAnsi="Arial" w:cs="Arial"/>
          <w:b/>
          <w:color w:val="000000" w:themeColor="text1"/>
        </w:rPr>
      </w:pPr>
    </w:p>
    <w:p w:rsidR="00A1724E" w:rsidRPr="00492B89" w:rsidRDefault="00A1724E" w:rsidP="00A1724E">
      <w:pPr>
        <w:spacing w:after="0"/>
        <w:jc w:val="center"/>
        <w:rPr>
          <w:rFonts w:ascii="Arial" w:hAnsi="Arial" w:cs="Arial"/>
          <w:b/>
          <w:color w:val="000000" w:themeColor="text1"/>
        </w:rPr>
      </w:pPr>
      <w:proofErr w:type="gramStart"/>
      <w:r w:rsidRPr="00492B89">
        <w:rPr>
          <w:rFonts w:ascii="Arial" w:hAnsi="Arial" w:cs="Arial"/>
          <w:b/>
          <w:color w:val="000000" w:themeColor="text1"/>
        </w:rPr>
        <w:t>for</w:t>
      </w:r>
      <w:proofErr w:type="gramEnd"/>
      <w:r w:rsidRPr="00492B89">
        <w:rPr>
          <w:rFonts w:ascii="Arial" w:hAnsi="Arial" w:cs="Arial"/>
          <w:b/>
          <w:color w:val="000000" w:themeColor="text1"/>
        </w:rPr>
        <w:t xml:space="preserve"> </w:t>
      </w:r>
      <w:r>
        <w:rPr>
          <w:rFonts w:ascii="Arial" w:hAnsi="Arial" w:cs="Arial"/>
          <w:b/>
          <w:color w:val="000000" w:themeColor="text1"/>
        </w:rPr>
        <w:t xml:space="preserve">the supply of </w:t>
      </w:r>
      <w:r w:rsidR="00C72C69">
        <w:rPr>
          <w:rFonts w:ascii="Arial" w:hAnsi="Arial" w:cs="Arial"/>
          <w:b/>
          <w:color w:val="000000" w:themeColor="text1"/>
        </w:rPr>
        <w:t xml:space="preserve">teacher </w:t>
      </w:r>
      <w:r>
        <w:rPr>
          <w:rFonts w:ascii="Arial" w:hAnsi="Arial" w:cs="Arial"/>
          <w:b/>
          <w:color w:val="000000" w:themeColor="text1"/>
        </w:rPr>
        <w:t xml:space="preserve">training and consultation services </w:t>
      </w:r>
      <w:r w:rsidR="00C72C69">
        <w:rPr>
          <w:rFonts w:ascii="Arial" w:hAnsi="Arial" w:cs="Arial"/>
          <w:b/>
          <w:color w:val="000000" w:themeColor="text1"/>
        </w:rPr>
        <w:t xml:space="preserve">for the curriculum development </w:t>
      </w:r>
      <w:r w:rsidRPr="00492B89">
        <w:rPr>
          <w:rFonts w:ascii="Arial" w:hAnsi="Arial" w:cs="Arial"/>
          <w:b/>
          <w:color w:val="000000" w:themeColor="text1"/>
        </w:rPr>
        <w:t>as a ‘UK VET sector expert’ for</w:t>
      </w:r>
    </w:p>
    <w:p w:rsidR="00A1724E" w:rsidRPr="00492B89" w:rsidRDefault="00A1724E" w:rsidP="00A1724E">
      <w:pPr>
        <w:spacing w:after="0"/>
        <w:jc w:val="center"/>
        <w:rPr>
          <w:rFonts w:ascii="Arial" w:hAnsi="Arial" w:cs="Arial"/>
          <w:b/>
          <w:color w:val="000000" w:themeColor="text1"/>
        </w:rPr>
      </w:pPr>
    </w:p>
    <w:p w:rsidR="00A1724E" w:rsidRPr="00B06B2B" w:rsidRDefault="00A1724E" w:rsidP="00A1724E">
      <w:pPr>
        <w:spacing w:after="0"/>
        <w:jc w:val="center"/>
        <w:rPr>
          <w:rFonts w:ascii="Arial" w:hAnsi="Arial" w:cs="Arial"/>
          <w:b/>
          <w:color w:val="000000" w:themeColor="text1"/>
        </w:rPr>
      </w:pPr>
      <w:proofErr w:type="gramStart"/>
      <w:r w:rsidRPr="00B06B2B">
        <w:rPr>
          <w:rFonts w:ascii="Arial" w:hAnsi="Arial" w:cs="Arial"/>
          <w:b/>
          <w:color w:val="000000" w:themeColor="text1"/>
          <w:sz w:val="24"/>
          <w:szCs w:val="24"/>
          <w:lang w:val="en-US"/>
        </w:rPr>
        <w:t>the</w:t>
      </w:r>
      <w:proofErr w:type="gramEnd"/>
      <w:r w:rsidRPr="00B06B2B">
        <w:rPr>
          <w:rFonts w:ascii="Arial" w:hAnsi="Arial" w:cs="Arial"/>
          <w:b/>
          <w:color w:val="000000" w:themeColor="text1"/>
          <w:sz w:val="24"/>
          <w:szCs w:val="24"/>
          <w:lang w:val="en-US"/>
        </w:rPr>
        <w:t xml:space="preserve"> Hospitality Management Pilot Project</w:t>
      </w:r>
    </w:p>
    <w:p w:rsidR="00A1724E" w:rsidRPr="00492B89" w:rsidRDefault="00A1724E" w:rsidP="00A1724E">
      <w:pPr>
        <w:spacing w:after="0"/>
        <w:jc w:val="center"/>
        <w:rPr>
          <w:rFonts w:ascii="Arial" w:hAnsi="Arial" w:cs="Arial"/>
          <w:b/>
          <w:color w:val="000000" w:themeColor="text1"/>
        </w:rPr>
      </w:pPr>
    </w:p>
    <w:p w:rsidR="00A1724E" w:rsidRPr="00492B89" w:rsidRDefault="00A1724E" w:rsidP="00A1724E">
      <w:pPr>
        <w:spacing w:after="0"/>
        <w:jc w:val="center"/>
        <w:rPr>
          <w:rFonts w:ascii="Arial" w:hAnsi="Arial" w:cs="Arial"/>
          <w:b/>
          <w:color w:val="000000" w:themeColor="text1"/>
        </w:rPr>
      </w:pPr>
      <w:proofErr w:type="gramStart"/>
      <w:r w:rsidRPr="00492B89">
        <w:rPr>
          <w:rFonts w:ascii="Arial" w:hAnsi="Arial" w:cs="Arial"/>
          <w:b/>
          <w:color w:val="000000" w:themeColor="text1"/>
        </w:rPr>
        <w:t>for</w:t>
      </w:r>
      <w:proofErr w:type="gramEnd"/>
    </w:p>
    <w:p w:rsidR="00A1724E" w:rsidRPr="00492B89" w:rsidRDefault="00A1724E" w:rsidP="00A1724E">
      <w:pPr>
        <w:spacing w:after="0"/>
        <w:jc w:val="center"/>
        <w:rPr>
          <w:rFonts w:ascii="Arial" w:hAnsi="Arial" w:cs="Arial"/>
          <w:b/>
          <w:color w:val="000000" w:themeColor="text1"/>
        </w:rPr>
      </w:pPr>
    </w:p>
    <w:p w:rsidR="00A1724E" w:rsidRPr="00492B89" w:rsidRDefault="00A1724E" w:rsidP="00A1724E">
      <w:pPr>
        <w:spacing w:after="0"/>
        <w:jc w:val="center"/>
        <w:rPr>
          <w:rFonts w:ascii="Arial" w:hAnsi="Arial" w:cs="Arial"/>
          <w:b/>
          <w:color w:val="000000" w:themeColor="text1"/>
        </w:rPr>
      </w:pPr>
      <w:r w:rsidRPr="00492B89">
        <w:rPr>
          <w:rFonts w:ascii="Arial" w:hAnsi="Arial" w:cs="Arial"/>
          <w:b/>
          <w:color w:val="000000" w:themeColor="text1"/>
        </w:rPr>
        <w:t>British Council</w:t>
      </w:r>
    </w:p>
    <w:p w:rsidR="00A1724E" w:rsidRPr="00492B89" w:rsidRDefault="00A1724E" w:rsidP="00A1724E">
      <w:pPr>
        <w:spacing w:after="0"/>
        <w:jc w:val="both"/>
        <w:rPr>
          <w:rFonts w:ascii="Arial" w:hAnsi="Arial" w:cs="Arial"/>
          <w:b/>
          <w:color w:val="000000" w:themeColor="text1"/>
        </w:rPr>
      </w:pPr>
    </w:p>
    <w:p w:rsidR="00A1724E" w:rsidRDefault="00A1724E" w:rsidP="00A1724E">
      <w:pPr>
        <w:spacing w:after="0"/>
        <w:jc w:val="both"/>
        <w:rPr>
          <w:rFonts w:ascii="Arial" w:hAnsi="Arial" w:cs="Arial"/>
          <w:b/>
          <w:color w:val="000000" w:themeColor="text1"/>
        </w:rPr>
      </w:pPr>
    </w:p>
    <w:p w:rsidR="00A1724E" w:rsidRDefault="00A1724E" w:rsidP="00A1724E">
      <w:pPr>
        <w:spacing w:after="0"/>
        <w:jc w:val="both"/>
        <w:rPr>
          <w:rFonts w:ascii="Arial" w:hAnsi="Arial" w:cs="Arial"/>
          <w:b/>
          <w:color w:val="000000" w:themeColor="text1"/>
        </w:rPr>
      </w:pPr>
    </w:p>
    <w:p w:rsidR="00A1724E" w:rsidRDefault="00A1724E" w:rsidP="00A1724E">
      <w:pPr>
        <w:spacing w:after="0"/>
        <w:jc w:val="both"/>
        <w:rPr>
          <w:rFonts w:ascii="Arial" w:hAnsi="Arial" w:cs="Arial"/>
          <w:b/>
          <w:color w:val="000000" w:themeColor="text1"/>
        </w:rPr>
      </w:pPr>
    </w:p>
    <w:p w:rsidR="00A1724E" w:rsidRDefault="00A1724E" w:rsidP="00A1724E">
      <w:pPr>
        <w:spacing w:after="0"/>
        <w:jc w:val="both"/>
        <w:rPr>
          <w:rFonts w:ascii="Arial" w:hAnsi="Arial" w:cs="Arial"/>
          <w:b/>
          <w:color w:val="000000" w:themeColor="text1"/>
        </w:rPr>
      </w:pPr>
    </w:p>
    <w:p w:rsidR="00A1724E" w:rsidRDefault="00A1724E" w:rsidP="00A1724E">
      <w:pPr>
        <w:spacing w:after="0"/>
        <w:jc w:val="both"/>
        <w:rPr>
          <w:rFonts w:ascii="Arial" w:hAnsi="Arial" w:cs="Arial"/>
          <w:b/>
          <w:color w:val="000000" w:themeColor="text1"/>
        </w:rPr>
      </w:pPr>
    </w:p>
    <w:p w:rsidR="00A1724E" w:rsidRDefault="00A1724E" w:rsidP="00A1724E">
      <w:pPr>
        <w:spacing w:after="0"/>
        <w:jc w:val="both"/>
        <w:rPr>
          <w:rFonts w:ascii="Arial" w:hAnsi="Arial" w:cs="Arial"/>
          <w:b/>
          <w:color w:val="000000" w:themeColor="text1"/>
        </w:rPr>
      </w:pPr>
    </w:p>
    <w:p w:rsidR="00A1724E" w:rsidRDefault="00A1724E" w:rsidP="00A1724E">
      <w:pPr>
        <w:spacing w:after="0"/>
        <w:jc w:val="both"/>
        <w:rPr>
          <w:rFonts w:ascii="Arial" w:hAnsi="Arial" w:cs="Arial"/>
          <w:b/>
          <w:color w:val="000000" w:themeColor="text1"/>
        </w:rPr>
      </w:pPr>
    </w:p>
    <w:p w:rsidR="00A1724E" w:rsidRDefault="00A1724E" w:rsidP="00A1724E">
      <w:pPr>
        <w:spacing w:after="0"/>
        <w:jc w:val="both"/>
        <w:rPr>
          <w:rFonts w:ascii="Arial" w:hAnsi="Arial" w:cs="Arial"/>
          <w:b/>
          <w:color w:val="000000" w:themeColor="text1"/>
        </w:rPr>
      </w:pPr>
    </w:p>
    <w:p w:rsidR="00A1724E" w:rsidRDefault="00A1724E" w:rsidP="00A1724E">
      <w:pPr>
        <w:spacing w:after="0"/>
        <w:jc w:val="both"/>
        <w:rPr>
          <w:rFonts w:ascii="Arial" w:hAnsi="Arial" w:cs="Arial"/>
          <w:b/>
          <w:color w:val="000000" w:themeColor="text1"/>
        </w:rPr>
      </w:pPr>
    </w:p>
    <w:p w:rsidR="00A1724E" w:rsidRDefault="00A1724E" w:rsidP="00A1724E">
      <w:pPr>
        <w:spacing w:after="0"/>
        <w:jc w:val="both"/>
        <w:rPr>
          <w:rFonts w:ascii="Arial" w:hAnsi="Arial" w:cs="Arial"/>
          <w:b/>
          <w:color w:val="000000" w:themeColor="text1"/>
        </w:rPr>
      </w:pPr>
    </w:p>
    <w:p w:rsidR="00A1724E" w:rsidRPr="00492B89" w:rsidRDefault="00A1724E" w:rsidP="00A1724E">
      <w:pPr>
        <w:spacing w:after="0"/>
        <w:jc w:val="both"/>
        <w:rPr>
          <w:rFonts w:ascii="Arial" w:hAnsi="Arial" w:cs="Arial"/>
          <w:b/>
          <w:color w:val="000000" w:themeColor="text1"/>
        </w:rPr>
      </w:pPr>
    </w:p>
    <w:p w:rsidR="00A1724E" w:rsidRPr="00492B89" w:rsidRDefault="00A1724E" w:rsidP="00A1724E">
      <w:pPr>
        <w:spacing w:after="0"/>
        <w:jc w:val="both"/>
        <w:rPr>
          <w:rFonts w:ascii="Arial" w:hAnsi="Arial" w:cs="Arial"/>
          <w:b/>
          <w:color w:val="000000" w:themeColor="text1"/>
        </w:rPr>
      </w:pPr>
    </w:p>
    <w:p w:rsidR="00A1724E" w:rsidRPr="00492B89" w:rsidRDefault="00A1724E" w:rsidP="00A1724E">
      <w:pPr>
        <w:spacing w:after="0"/>
        <w:jc w:val="both"/>
        <w:rPr>
          <w:rFonts w:ascii="Arial" w:hAnsi="Arial" w:cs="Arial"/>
          <w:b/>
          <w:color w:val="000000" w:themeColor="text1"/>
        </w:rPr>
      </w:pPr>
      <w:r w:rsidRPr="00492B89">
        <w:rPr>
          <w:rFonts w:ascii="Arial" w:hAnsi="Arial" w:cs="Arial"/>
          <w:b/>
          <w:color w:val="000000" w:themeColor="text1"/>
        </w:rPr>
        <w:t xml:space="preserve">Institution/Company name: </w:t>
      </w:r>
    </w:p>
    <w:p w:rsidR="00A1724E" w:rsidRPr="00492B89" w:rsidRDefault="00A1724E" w:rsidP="00A1724E">
      <w:pPr>
        <w:spacing w:after="0"/>
        <w:jc w:val="both"/>
        <w:rPr>
          <w:rFonts w:ascii="Arial" w:hAnsi="Arial" w:cs="Arial"/>
          <w:b/>
          <w:color w:val="000000" w:themeColor="text1"/>
        </w:rPr>
      </w:pPr>
    </w:p>
    <w:p w:rsidR="00A1724E" w:rsidRPr="00492B89" w:rsidRDefault="00A1724E" w:rsidP="00A1724E">
      <w:pPr>
        <w:spacing w:after="0"/>
        <w:jc w:val="both"/>
        <w:rPr>
          <w:rFonts w:ascii="Arial" w:hAnsi="Arial" w:cs="Arial"/>
          <w:b/>
          <w:color w:val="000000" w:themeColor="text1"/>
        </w:rPr>
      </w:pPr>
      <w:r w:rsidRPr="00492B89">
        <w:rPr>
          <w:rFonts w:ascii="Arial" w:hAnsi="Arial" w:cs="Arial"/>
          <w:b/>
          <w:color w:val="000000" w:themeColor="text1"/>
        </w:rPr>
        <w:t xml:space="preserve">Contact name: </w:t>
      </w:r>
    </w:p>
    <w:p w:rsidR="00A1724E" w:rsidRPr="00492B89" w:rsidRDefault="00A1724E" w:rsidP="00A1724E">
      <w:pPr>
        <w:spacing w:after="0"/>
        <w:jc w:val="both"/>
        <w:rPr>
          <w:rFonts w:ascii="Arial" w:hAnsi="Arial" w:cs="Arial"/>
          <w:b/>
          <w:color w:val="000000" w:themeColor="text1"/>
        </w:rPr>
      </w:pPr>
    </w:p>
    <w:p w:rsidR="00A1724E" w:rsidRPr="00492B89" w:rsidRDefault="00A1724E" w:rsidP="00A1724E">
      <w:pPr>
        <w:spacing w:after="0"/>
        <w:jc w:val="both"/>
        <w:rPr>
          <w:rFonts w:ascii="Arial" w:hAnsi="Arial" w:cs="Arial"/>
          <w:b/>
          <w:color w:val="000000" w:themeColor="text1"/>
        </w:rPr>
      </w:pPr>
      <w:r w:rsidRPr="00492B89">
        <w:rPr>
          <w:rFonts w:ascii="Arial" w:hAnsi="Arial" w:cs="Arial"/>
          <w:b/>
          <w:color w:val="000000" w:themeColor="text1"/>
        </w:rPr>
        <w:t xml:space="preserve">Contact email address: </w:t>
      </w:r>
    </w:p>
    <w:p w:rsidR="00A1724E" w:rsidRPr="00492B89" w:rsidRDefault="00A1724E" w:rsidP="00A1724E">
      <w:pPr>
        <w:spacing w:after="0"/>
        <w:jc w:val="both"/>
        <w:rPr>
          <w:rFonts w:ascii="Arial" w:hAnsi="Arial" w:cs="Arial"/>
          <w:b/>
          <w:color w:val="000000" w:themeColor="text1"/>
        </w:rPr>
      </w:pPr>
    </w:p>
    <w:p w:rsidR="00A1724E" w:rsidRPr="00492B89" w:rsidRDefault="00A1724E" w:rsidP="00A1724E">
      <w:pPr>
        <w:spacing w:after="0"/>
        <w:jc w:val="both"/>
        <w:rPr>
          <w:rFonts w:ascii="Arial" w:hAnsi="Arial" w:cs="Arial"/>
          <w:b/>
          <w:color w:val="000000" w:themeColor="text1"/>
        </w:rPr>
      </w:pPr>
      <w:r w:rsidRPr="00492B89">
        <w:rPr>
          <w:rFonts w:ascii="Arial" w:hAnsi="Arial" w:cs="Arial"/>
          <w:b/>
          <w:color w:val="000000" w:themeColor="text1"/>
        </w:rPr>
        <w:t xml:space="preserve">Contact telephone number: </w:t>
      </w:r>
    </w:p>
    <w:p w:rsidR="00A1724E" w:rsidRPr="00492B89" w:rsidRDefault="00A1724E" w:rsidP="00A1724E">
      <w:pPr>
        <w:spacing w:after="0"/>
        <w:jc w:val="both"/>
        <w:rPr>
          <w:rFonts w:ascii="Arial" w:hAnsi="Arial" w:cs="Arial"/>
          <w:b/>
          <w:color w:val="000000" w:themeColor="text1"/>
        </w:rPr>
      </w:pPr>
    </w:p>
    <w:p w:rsidR="00A1724E" w:rsidRPr="00492B89" w:rsidRDefault="00A1724E" w:rsidP="00A1724E">
      <w:pPr>
        <w:spacing w:after="0"/>
        <w:jc w:val="both"/>
        <w:rPr>
          <w:rFonts w:ascii="Arial" w:hAnsi="Arial" w:cs="Arial"/>
          <w:color w:val="000000" w:themeColor="text1"/>
        </w:rPr>
      </w:pPr>
    </w:p>
    <w:p w:rsidR="00A1724E" w:rsidRPr="00492B89" w:rsidRDefault="00A1724E" w:rsidP="00A1724E">
      <w:pPr>
        <w:spacing w:after="0"/>
        <w:jc w:val="both"/>
        <w:rPr>
          <w:rFonts w:ascii="Arial" w:hAnsi="Arial" w:cs="Arial"/>
          <w:color w:val="000000" w:themeColor="text1"/>
          <w:lang w:val="en-US"/>
        </w:rPr>
      </w:pPr>
    </w:p>
    <w:p w:rsidR="00A1724E" w:rsidRPr="00492B89" w:rsidRDefault="00A1724E" w:rsidP="00A1724E">
      <w:pPr>
        <w:spacing w:after="0"/>
        <w:jc w:val="both"/>
        <w:rPr>
          <w:rFonts w:ascii="Arial" w:hAnsi="Arial" w:cs="Arial"/>
          <w:color w:val="000000" w:themeColor="text1"/>
          <w:lang w:val="en-US"/>
        </w:rPr>
      </w:pPr>
    </w:p>
    <w:p w:rsidR="00A1724E" w:rsidRPr="00492B89" w:rsidRDefault="00A1724E" w:rsidP="00A1724E">
      <w:pPr>
        <w:spacing w:after="0"/>
        <w:jc w:val="both"/>
        <w:rPr>
          <w:rFonts w:ascii="Arial" w:hAnsi="Arial" w:cs="Arial"/>
          <w:color w:val="000000" w:themeColor="text1"/>
          <w:lang w:val="en-US"/>
        </w:rPr>
      </w:pPr>
    </w:p>
    <w:p w:rsidR="00A1724E" w:rsidRPr="00492B89" w:rsidRDefault="00A1724E" w:rsidP="00A1724E">
      <w:pPr>
        <w:jc w:val="both"/>
        <w:rPr>
          <w:rFonts w:ascii="Arial" w:hAnsi="Arial" w:cs="Arial"/>
          <w:color w:val="000000" w:themeColor="text1"/>
          <w:lang w:val="en-US"/>
        </w:rPr>
      </w:pPr>
    </w:p>
    <w:p w:rsidR="00A1724E" w:rsidRPr="00492B89" w:rsidRDefault="00A1724E" w:rsidP="00A1724E">
      <w:pPr>
        <w:jc w:val="both"/>
        <w:rPr>
          <w:rFonts w:ascii="Arial" w:hAnsi="Arial" w:cs="Arial"/>
          <w:color w:val="000000" w:themeColor="text1"/>
          <w:lang w:val="en-US"/>
        </w:rPr>
      </w:pPr>
    </w:p>
    <w:p w:rsidR="00A1724E" w:rsidRPr="00492B89" w:rsidRDefault="00A1724E" w:rsidP="00A1724E">
      <w:pPr>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 xml:space="preserve">Please complete and submit it to </w:t>
      </w:r>
      <w:hyperlink r:id="rId7" w:history="1">
        <w:r w:rsidRPr="00492B89">
          <w:rPr>
            <w:rStyle w:val="Hyperlink"/>
            <w:rFonts w:ascii="Arial" w:hAnsi="Arial" w:cs="Arial"/>
            <w:color w:val="000000" w:themeColor="text1"/>
            <w:lang w:eastAsia="zh-CN"/>
          </w:rPr>
          <w:t>nigar.nasrullayayeva@britishcouncil.az</w:t>
        </w:r>
      </w:hyperlink>
      <w:r w:rsidRPr="00492B89">
        <w:rPr>
          <w:rFonts w:ascii="Arial" w:eastAsia="SimSun" w:hAnsi="Arial" w:cs="Arial"/>
          <w:color w:val="000000" w:themeColor="text1"/>
          <w:lang w:eastAsia="zh-CN"/>
        </w:rPr>
        <w:t xml:space="preserve"> no later than</w:t>
      </w:r>
      <w:r w:rsidR="007F3B99">
        <w:rPr>
          <w:rFonts w:ascii="Arial" w:eastAsia="SimSun" w:hAnsi="Arial" w:cs="Arial"/>
          <w:color w:val="000000" w:themeColor="text1"/>
          <w:lang w:eastAsia="zh-CN"/>
        </w:rPr>
        <w:t xml:space="preserve"> 15</w:t>
      </w:r>
      <w:r w:rsidRPr="00492B89">
        <w:rPr>
          <w:rFonts w:ascii="Arial" w:eastAsia="SimSun" w:hAnsi="Arial" w:cs="Arial"/>
          <w:color w:val="000000" w:themeColor="text1"/>
          <w:lang w:eastAsia="zh-CN"/>
        </w:rPr>
        <w:t xml:space="preserve"> </w:t>
      </w:r>
      <w:r>
        <w:rPr>
          <w:rFonts w:ascii="Arial" w:eastAsia="SimSun" w:hAnsi="Arial" w:cs="Arial"/>
          <w:color w:val="000000" w:themeColor="text1"/>
          <w:lang w:eastAsia="zh-CN"/>
        </w:rPr>
        <w:t>October</w:t>
      </w:r>
      <w:r w:rsidRPr="00492B89">
        <w:rPr>
          <w:rFonts w:ascii="Arial" w:eastAsia="SimSun" w:hAnsi="Arial" w:cs="Arial"/>
          <w:color w:val="000000" w:themeColor="text1"/>
          <w:lang w:eastAsia="zh-CN"/>
        </w:rPr>
        <w:t xml:space="preserve"> 2015, 17:00 hours (UK time)  </w:t>
      </w:r>
    </w:p>
    <w:p w:rsidR="00A1724E" w:rsidRDefault="00A1724E" w:rsidP="000F5C57">
      <w:pPr>
        <w:jc w:val="both"/>
        <w:rPr>
          <w:rFonts w:ascii="Arial" w:hAnsi="Arial" w:cs="Arial"/>
          <w:i/>
          <w:color w:val="000000" w:themeColor="text1"/>
        </w:rPr>
      </w:pPr>
    </w:p>
    <w:p w:rsidR="000F5C57" w:rsidRPr="00492B89" w:rsidRDefault="000F5C57" w:rsidP="000F5C57">
      <w:pPr>
        <w:jc w:val="both"/>
        <w:rPr>
          <w:rFonts w:ascii="Arial" w:eastAsia="SimSun" w:hAnsi="Arial" w:cs="Arial"/>
          <w:color w:val="000000" w:themeColor="text1"/>
          <w:lang w:eastAsia="zh-CN"/>
        </w:rPr>
      </w:pPr>
      <w:r w:rsidRPr="00492B89">
        <w:rPr>
          <w:rFonts w:ascii="Arial" w:hAnsi="Arial" w:cs="Arial"/>
          <w:i/>
          <w:color w:val="000000" w:themeColor="text1"/>
        </w:rPr>
        <w:lastRenderedPageBreak/>
        <w:t>Please note: The response text boxes will automatically adjust to text input.</w:t>
      </w:r>
    </w:p>
    <w:p w:rsidR="000F5C57" w:rsidRPr="00492B89" w:rsidRDefault="000F5C57" w:rsidP="000F5C57">
      <w:pPr>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 xml:space="preserve">The award criterion for this Invitation to Quote is the most economically advantageous. The Supplier’s submissions will be taken into consideration only if they pass Section 1 - Mandatory and Discretionary Rejection. </w:t>
      </w:r>
    </w:p>
    <w:p w:rsidR="000F5C57" w:rsidRPr="00492B89" w:rsidRDefault="000F5C57" w:rsidP="000F5C57">
      <w:pPr>
        <w:jc w:val="both"/>
        <w:rPr>
          <w:rFonts w:ascii="Arial" w:eastAsia="SimSun" w:hAnsi="Arial" w:cs="Arial"/>
          <w:b/>
          <w:color w:val="000000" w:themeColor="text1"/>
          <w:lang w:eastAsia="zh-CN"/>
        </w:rPr>
      </w:pPr>
      <w:r w:rsidRPr="00492B89">
        <w:rPr>
          <w:rFonts w:ascii="Arial" w:eastAsia="SimSun" w:hAnsi="Arial" w:cs="Arial"/>
          <w:color w:val="000000" w:themeColor="text1"/>
          <w:lang w:eastAsia="zh-CN"/>
        </w:rPr>
        <w:t xml:space="preserve">Supplier responses to this ITQ </w:t>
      </w:r>
      <w:r w:rsidRPr="00492B89">
        <w:rPr>
          <w:rFonts w:ascii="Arial" w:hAnsi="Arial" w:cs="Arial"/>
          <w:color w:val="000000" w:themeColor="text1"/>
        </w:rPr>
        <w:t xml:space="preserve">will be assessed using the following criteria and weightings. </w:t>
      </w:r>
    </w:p>
    <w:tbl>
      <w:tblPr>
        <w:tblW w:w="7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0"/>
        <w:gridCol w:w="1417"/>
      </w:tblGrid>
      <w:tr w:rsidR="00492B89" w:rsidRPr="00492B89" w:rsidTr="00D65053">
        <w:tc>
          <w:tcPr>
            <w:tcW w:w="5660" w:type="dxa"/>
            <w:shd w:val="clear" w:color="auto" w:fill="B3B3B3"/>
            <w:vAlign w:val="center"/>
          </w:tcPr>
          <w:p w:rsidR="000F5C57" w:rsidRPr="00492B89" w:rsidRDefault="000F5C57" w:rsidP="000F5C57">
            <w:pPr>
              <w:tabs>
                <w:tab w:val="left" w:pos="1440"/>
                <w:tab w:val="left" w:pos="1528"/>
              </w:tabs>
              <w:spacing w:line="360" w:lineRule="auto"/>
              <w:jc w:val="both"/>
              <w:rPr>
                <w:rFonts w:ascii="Arial" w:hAnsi="Arial" w:cs="Arial"/>
                <w:b/>
                <w:color w:val="000000" w:themeColor="text1"/>
              </w:rPr>
            </w:pPr>
            <w:r w:rsidRPr="00492B89">
              <w:rPr>
                <w:rFonts w:ascii="Arial" w:hAnsi="Arial" w:cs="Arial"/>
                <w:b/>
                <w:color w:val="000000" w:themeColor="text1"/>
              </w:rPr>
              <w:t>Criteria</w:t>
            </w:r>
          </w:p>
        </w:tc>
        <w:tc>
          <w:tcPr>
            <w:tcW w:w="1417" w:type="dxa"/>
            <w:shd w:val="clear" w:color="auto" w:fill="B3B3B3"/>
            <w:vAlign w:val="center"/>
          </w:tcPr>
          <w:p w:rsidR="000F5C57" w:rsidRPr="00492B89" w:rsidRDefault="000F5C57" w:rsidP="000F5C57">
            <w:pPr>
              <w:tabs>
                <w:tab w:val="left" w:pos="1440"/>
                <w:tab w:val="left" w:pos="1528"/>
              </w:tabs>
              <w:spacing w:line="360" w:lineRule="auto"/>
              <w:jc w:val="both"/>
              <w:rPr>
                <w:rFonts w:ascii="Arial" w:hAnsi="Arial" w:cs="Arial"/>
                <w:b/>
                <w:color w:val="000000" w:themeColor="text1"/>
              </w:rPr>
            </w:pPr>
            <w:r w:rsidRPr="00492B89">
              <w:rPr>
                <w:rFonts w:ascii="Arial" w:hAnsi="Arial" w:cs="Arial"/>
                <w:b/>
                <w:color w:val="000000" w:themeColor="text1"/>
              </w:rPr>
              <w:t>Weighting</w:t>
            </w:r>
          </w:p>
        </w:tc>
      </w:tr>
      <w:tr w:rsidR="00492B89" w:rsidRPr="00492B89" w:rsidTr="00D65053">
        <w:tc>
          <w:tcPr>
            <w:tcW w:w="5660" w:type="dxa"/>
            <w:vAlign w:val="center"/>
          </w:tcPr>
          <w:p w:rsidR="000F5C57" w:rsidRPr="00492B89" w:rsidRDefault="000F5C57" w:rsidP="000F5C57">
            <w:pPr>
              <w:tabs>
                <w:tab w:val="left" w:pos="1440"/>
                <w:tab w:val="left" w:pos="1528"/>
              </w:tabs>
              <w:spacing w:line="360" w:lineRule="auto"/>
              <w:jc w:val="both"/>
              <w:rPr>
                <w:rFonts w:ascii="Arial" w:hAnsi="Arial" w:cs="Arial"/>
                <w:color w:val="000000" w:themeColor="text1"/>
              </w:rPr>
            </w:pPr>
            <w:r w:rsidRPr="00492B89">
              <w:rPr>
                <w:rFonts w:ascii="Arial" w:hAnsi="Arial" w:cs="Arial"/>
                <w:color w:val="000000" w:themeColor="text1"/>
              </w:rPr>
              <w:t>Section 1 – Mandatory and Discretionary Rejection</w:t>
            </w:r>
          </w:p>
        </w:tc>
        <w:tc>
          <w:tcPr>
            <w:tcW w:w="1417" w:type="dxa"/>
            <w:vAlign w:val="center"/>
          </w:tcPr>
          <w:p w:rsidR="000F5C57" w:rsidRPr="00492B89" w:rsidRDefault="000F5C57" w:rsidP="000F5C57">
            <w:pPr>
              <w:tabs>
                <w:tab w:val="left" w:pos="1440"/>
                <w:tab w:val="left" w:pos="1528"/>
              </w:tabs>
              <w:spacing w:line="360" w:lineRule="auto"/>
              <w:jc w:val="both"/>
              <w:rPr>
                <w:rFonts w:ascii="Arial" w:hAnsi="Arial" w:cs="Arial"/>
                <w:color w:val="000000" w:themeColor="text1"/>
              </w:rPr>
            </w:pPr>
            <w:r w:rsidRPr="00492B89">
              <w:rPr>
                <w:rFonts w:ascii="Arial" w:hAnsi="Arial" w:cs="Arial"/>
                <w:color w:val="000000" w:themeColor="text1"/>
              </w:rPr>
              <w:t>Pass/Fail</w:t>
            </w:r>
          </w:p>
        </w:tc>
      </w:tr>
      <w:tr w:rsidR="00492B89" w:rsidRPr="00492B89" w:rsidTr="00D65053">
        <w:tc>
          <w:tcPr>
            <w:tcW w:w="5660" w:type="dxa"/>
            <w:vAlign w:val="center"/>
          </w:tcPr>
          <w:p w:rsidR="000F5C57" w:rsidRPr="00492B89" w:rsidRDefault="000F5C57" w:rsidP="000F5C57">
            <w:pPr>
              <w:tabs>
                <w:tab w:val="left" w:pos="1440"/>
                <w:tab w:val="left" w:pos="1528"/>
              </w:tabs>
              <w:spacing w:line="360" w:lineRule="auto"/>
              <w:jc w:val="both"/>
              <w:rPr>
                <w:rFonts w:ascii="Arial" w:hAnsi="Arial" w:cs="Arial"/>
                <w:color w:val="000000" w:themeColor="text1"/>
              </w:rPr>
            </w:pPr>
            <w:r w:rsidRPr="00492B89">
              <w:rPr>
                <w:rFonts w:ascii="Arial" w:hAnsi="Arial" w:cs="Arial"/>
                <w:color w:val="000000" w:themeColor="text1"/>
              </w:rPr>
              <w:t>Section 2 – Background, knowledge and experience</w:t>
            </w:r>
          </w:p>
        </w:tc>
        <w:tc>
          <w:tcPr>
            <w:tcW w:w="1417" w:type="dxa"/>
            <w:vAlign w:val="center"/>
          </w:tcPr>
          <w:p w:rsidR="000F5C57" w:rsidRPr="00492B89" w:rsidRDefault="000F5C57" w:rsidP="000F5C57">
            <w:pPr>
              <w:tabs>
                <w:tab w:val="left" w:pos="1440"/>
                <w:tab w:val="left" w:pos="1528"/>
              </w:tabs>
              <w:spacing w:line="360" w:lineRule="auto"/>
              <w:jc w:val="both"/>
              <w:rPr>
                <w:rFonts w:ascii="Arial" w:hAnsi="Arial" w:cs="Arial"/>
                <w:color w:val="000000" w:themeColor="text1"/>
              </w:rPr>
            </w:pPr>
            <w:r w:rsidRPr="00492B89">
              <w:rPr>
                <w:rFonts w:ascii="Arial" w:hAnsi="Arial" w:cs="Arial"/>
                <w:color w:val="000000" w:themeColor="text1"/>
              </w:rPr>
              <w:t>30%</w:t>
            </w:r>
          </w:p>
        </w:tc>
      </w:tr>
      <w:tr w:rsidR="00492B89" w:rsidRPr="00492B89" w:rsidTr="00D65053">
        <w:tc>
          <w:tcPr>
            <w:tcW w:w="5660" w:type="dxa"/>
            <w:vAlign w:val="center"/>
          </w:tcPr>
          <w:p w:rsidR="000F5C57" w:rsidRPr="00492B89" w:rsidRDefault="000F5C57" w:rsidP="000F5C57">
            <w:pPr>
              <w:tabs>
                <w:tab w:val="left" w:pos="1440"/>
                <w:tab w:val="left" w:pos="1528"/>
              </w:tabs>
              <w:spacing w:line="360" w:lineRule="auto"/>
              <w:jc w:val="both"/>
              <w:rPr>
                <w:rFonts w:ascii="Arial" w:hAnsi="Arial" w:cs="Arial"/>
                <w:color w:val="000000" w:themeColor="text1"/>
              </w:rPr>
            </w:pPr>
            <w:r w:rsidRPr="00492B89">
              <w:rPr>
                <w:rFonts w:ascii="Arial" w:hAnsi="Arial" w:cs="Arial"/>
                <w:color w:val="000000" w:themeColor="text1"/>
              </w:rPr>
              <w:t>Section 3 – Summary of approach</w:t>
            </w:r>
          </w:p>
        </w:tc>
        <w:tc>
          <w:tcPr>
            <w:tcW w:w="1417" w:type="dxa"/>
            <w:vAlign w:val="center"/>
          </w:tcPr>
          <w:p w:rsidR="000F5C57" w:rsidRPr="00492B89" w:rsidRDefault="000F5C57" w:rsidP="000F5C57">
            <w:pPr>
              <w:tabs>
                <w:tab w:val="left" w:pos="1440"/>
                <w:tab w:val="left" w:pos="1528"/>
              </w:tabs>
              <w:spacing w:line="360" w:lineRule="auto"/>
              <w:jc w:val="both"/>
              <w:rPr>
                <w:rFonts w:ascii="Arial" w:hAnsi="Arial" w:cs="Arial"/>
                <w:color w:val="000000" w:themeColor="text1"/>
              </w:rPr>
            </w:pPr>
            <w:r w:rsidRPr="00492B89">
              <w:rPr>
                <w:rFonts w:ascii="Arial" w:hAnsi="Arial" w:cs="Arial"/>
                <w:color w:val="000000" w:themeColor="text1"/>
              </w:rPr>
              <w:t>30%</w:t>
            </w:r>
          </w:p>
        </w:tc>
      </w:tr>
      <w:tr w:rsidR="00492B89" w:rsidRPr="00492B89" w:rsidTr="00D65053">
        <w:tc>
          <w:tcPr>
            <w:tcW w:w="5660" w:type="dxa"/>
            <w:vAlign w:val="center"/>
          </w:tcPr>
          <w:p w:rsidR="000F5C57" w:rsidRPr="00492B89" w:rsidRDefault="000F5C57" w:rsidP="000F5C57">
            <w:pPr>
              <w:tabs>
                <w:tab w:val="left" w:pos="1440"/>
                <w:tab w:val="left" w:pos="1528"/>
              </w:tabs>
              <w:spacing w:line="360" w:lineRule="auto"/>
              <w:jc w:val="both"/>
              <w:rPr>
                <w:rFonts w:ascii="Arial" w:hAnsi="Arial" w:cs="Arial"/>
                <w:color w:val="000000" w:themeColor="text1"/>
              </w:rPr>
            </w:pPr>
            <w:r w:rsidRPr="00492B89">
              <w:rPr>
                <w:rFonts w:ascii="Arial" w:hAnsi="Arial" w:cs="Arial"/>
                <w:color w:val="000000" w:themeColor="text1"/>
              </w:rPr>
              <w:t>Section 4 - Understanding of British Council’s aims/objectives</w:t>
            </w:r>
          </w:p>
        </w:tc>
        <w:tc>
          <w:tcPr>
            <w:tcW w:w="1417" w:type="dxa"/>
            <w:vAlign w:val="center"/>
          </w:tcPr>
          <w:p w:rsidR="000F5C57" w:rsidRPr="00492B89" w:rsidRDefault="000F5C57" w:rsidP="000F5C57">
            <w:pPr>
              <w:tabs>
                <w:tab w:val="left" w:pos="1440"/>
                <w:tab w:val="left" w:pos="1528"/>
              </w:tabs>
              <w:spacing w:line="360" w:lineRule="auto"/>
              <w:jc w:val="both"/>
              <w:rPr>
                <w:rFonts w:ascii="Arial" w:hAnsi="Arial" w:cs="Arial"/>
                <w:color w:val="000000" w:themeColor="text1"/>
              </w:rPr>
            </w:pPr>
            <w:r w:rsidRPr="00492B89">
              <w:rPr>
                <w:rFonts w:ascii="Arial" w:hAnsi="Arial" w:cs="Arial"/>
                <w:color w:val="000000" w:themeColor="text1"/>
              </w:rPr>
              <w:t>5%</w:t>
            </w:r>
          </w:p>
        </w:tc>
      </w:tr>
      <w:tr w:rsidR="000F5C57" w:rsidRPr="00492B89" w:rsidTr="00D65053">
        <w:tc>
          <w:tcPr>
            <w:tcW w:w="5660" w:type="dxa"/>
            <w:vAlign w:val="center"/>
          </w:tcPr>
          <w:p w:rsidR="000F5C57" w:rsidRPr="00492B89" w:rsidRDefault="000F5C57" w:rsidP="000F5C57">
            <w:pPr>
              <w:tabs>
                <w:tab w:val="left" w:pos="1440"/>
                <w:tab w:val="left" w:pos="1528"/>
              </w:tabs>
              <w:spacing w:line="360" w:lineRule="auto"/>
              <w:jc w:val="both"/>
              <w:rPr>
                <w:rFonts w:ascii="Arial" w:hAnsi="Arial" w:cs="Arial"/>
                <w:color w:val="000000" w:themeColor="text1"/>
              </w:rPr>
            </w:pPr>
            <w:r w:rsidRPr="00492B89">
              <w:rPr>
                <w:rFonts w:ascii="Arial" w:hAnsi="Arial" w:cs="Arial"/>
                <w:color w:val="000000" w:themeColor="text1"/>
              </w:rPr>
              <w:t>Section 5 – Costing/Price</w:t>
            </w:r>
          </w:p>
        </w:tc>
        <w:tc>
          <w:tcPr>
            <w:tcW w:w="1417" w:type="dxa"/>
            <w:vAlign w:val="center"/>
          </w:tcPr>
          <w:p w:rsidR="000F5C57" w:rsidRPr="00492B89" w:rsidRDefault="000F5C57" w:rsidP="000F5C57">
            <w:pPr>
              <w:tabs>
                <w:tab w:val="left" w:pos="1440"/>
                <w:tab w:val="left" w:pos="1528"/>
              </w:tabs>
              <w:spacing w:line="360" w:lineRule="auto"/>
              <w:jc w:val="both"/>
              <w:rPr>
                <w:rFonts w:ascii="Arial" w:hAnsi="Arial" w:cs="Arial"/>
                <w:color w:val="000000" w:themeColor="text1"/>
              </w:rPr>
            </w:pPr>
            <w:r w:rsidRPr="00492B89">
              <w:rPr>
                <w:rFonts w:ascii="Arial" w:hAnsi="Arial" w:cs="Arial"/>
                <w:color w:val="000000" w:themeColor="text1"/>
              </w:rPr>
              <w:t>35%</w:t>
            </w:r>
          </w:p>
        </w:tc>
      </w:tr>
    </w:tbl>
    <w:p w:rsidR="000F5C57" w:rsidRPr="00492B89" w:rsidRDefault="000F5C57" w:rsidP="000F5C57">
      <w:pPr>
        <w:jc w:val="both"/>
        <w:rPr>
          <w:rFonts w:ascii="Arial" w:hAnsi="Arial"/>
          <w:color w:val="000000" w:themeColor="text1"/>
        </w:rPr>
      </w:pPr>
    </w:p>
    <w:p w:rsidR="000F5C57" w:rsidRPr="00492B89" w:rsidRDefault="000F5C57" w:rsidP="000F5C57">
      <w:pPr>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 xml:space="preserve">Evaluation of all submitted responses will be undertaken by the evaluation panel which will consist of British Council representatives with relevant and significant experience and knowledge of the requirements. </w:t>
      </w:r>
    </w:p>
    <w:p w:rsidR="000F5C57" w:rsidRPr="00492B89" w:rsidRDefault="000F5C57" w:rsidP="000F5C57">
      <w:pPr>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Evaluation of all submissions will only consider information presented within the response. Previous/current relationships with suppliers cannot be taken into account when evaluating submissions unless the previous/current experience is clearly evidenced within the response. Evaluation will be fair and transparent.</w:t>
      </w:r>
    </w:p>
    <w:p w:rsidR="000F5C57" w:rsidRPr="00492B89" w:rsidRDefault="000F5C57" w:rsidP="000F5C57">
      <w:pPr>
        <w:tabs>
          <w:tab w:val="left" w:pos="1545"/>
        </w:tabs>
        <w:jc w:val="both"/>
        <w:rPr>
          <w:rFonts w:ascii="Arial" w:hAnsi="Arial" w:cs="Arial"/>
          <w:color w:val="000000" w:themeColor="text1"/>
        </w:rPr>
      </w:pPr>
      <w:r w:rsidRPr="00492B89">
        <w:rPr>
          <w:rFonts w:ascii="Arial" w:hAnsi="Arial" w:cs="Arial"/>
          <w:color w:val="000000" w:themeColor="text1"/>
        </w:rPr>
        <w:t>The responses under each section will be scored based on the following matrix:</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6647"/>
      </w:tblGrid>
      <w:tr w:rsidR="00492B89" w:rsidRPr="00492B89" w:rsidTr="00D65053">
        <w:trPr>
          <w:cantSplit/>
        </w:trPr>
        <w:tc>
          <w:tcPr>
            <w:tcW w:w="0" w:type="auto"/>
            <w:shd w:val="clear" w:color="auto" w:fill="B3B3B3"/>
            <w:vAlign w:val="center"/>
          </w:tcPr>
          <w:p w:rsidR="000F5C57" w:rsidRPr="00492B89" w:rsidRDefault="000F5C57" w:rsidP="000F5C57">
            <w:pPr>
              <w:tabs>
                <w:tab w:val="left" w:pos="1440"/>
              </w:tabs>
              <w:spacing w:line="360" w:lineRule="auto"/>
              <w:jc w:val="both"/>
              <w:rPr>
                <w:rFonts w:ascii="Arial" w:eastAsia="SimSun" w:hAnsi="Arial" w:cs="Arial"/>
                <w:b/>
                <w:color w:val="000000" w:themeColor="text1"/>
                <w:lang w:eastAsia="zh-CN"/>
              </w:rPr>
            </w:pPr>
            <w:r w:rsidRPr="00492B89">
              <w:rPr>
                <w:rFonts w:ascii="Arial" w:eastAsia="SimSun" w:hAnsi="Arial" w:cs="Arial"/>
                <w:b/>
                <w:color w:val="000000" w:themeColor="text1"/>
                <w:lang w:eastAsia="zh-CN"/>
              </w:rPr>
              <w:t>Points</w:t>
            </w:r>
          </w:p>
        </w:tc>
        <w:tc>
          <w:tcPr>
            <w:tcW w:w="6647" w:type="dxa"/>
            <w:shd w:val="clear" w:color="auto" w:fill="B3B3B3"/>
            <w:vAlign w:val="center"/>
          </w:tcPr>
          <w:p w:rsidR="000F5C57" w:rsidRPr="00492B89" w:rsidRDefault="000F5C57" w:rsidP="000F5C57">
            <w:pPr>
              <w:tabs>
                <w:tab w:val="left" w:pos="1440"/>
              </w:tabs>
              <w:spacing w:line="360" w:lineRule="auto"/>
              <w:jc w:val="both"/>
              <w:rPr>
                <w:rFonts w:ascii="Arial" w:eastAsia="SimSun" w:hAnsi="Arial" w:cs="Arial"/>
                <w:b/>
                <w:color w:val="000000" w:themeColor="text1"/>
                <w:lang w:eastAsia="zh-CN"/>
              </w:rPr>
            </w:pPr>
            <w:r w:rsidRPr="00492B89">
              <w:rPr>
                <w:rFonts w:ascii="Arial" w:eastAsia="SimSun" w:hAnsi="Arial" w:cs="Arial"/>
                <w:b/>
                <w:color w:val="000000" w:themeColor="text1"/>
                <w:lang w:eastAsia="zh-CN"/>
              </w:rPr>
              <w:t>Interpretation</w:t>
            </w:r>
          </w:p>
        </w:tc>
      </w:tr>
      <w:tr w:rsidR="00492B89" w:rsidRPr="00492B89" w:rsidTr="00D65053">
        <w:trPr>
          <w:cantSplit/>
        </w:trPr>
        <w:tc>
          <w:tcPr>
            <w:tcW w:w="0" w:type="auto"/>
            <w:vAlign w:val="center"/>
          </w:tcPr>
          <w:p w:rsidR="000F5C57" w:rsidRPr="00492B89" w:rsidRDefault="000F5C57" w:rsidP="000F5C57">
            <w:pPr>
              <w:tabs>
                <w:tab w:val="left" w:pos="1440"/>
              </w:tabs>
              <w:spacing w:line="360" w:lineRule="auto"/>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15</w:t>
            </w:r>
          </w:p>
        </w:tc>
        <w:tc>
          <w:tcPr>
            <w:tcW w:w="6647" w:type="dxa"/>
            <w:vAlign w:val="center"/>
          </w:tcPr>
          <w:p w:rsidR="000F5C57" w:rsidRPr="00492B89" w:rsidRDefault="000F5C57" w:rsidP="000F5C57">
            <w:pPr>
              <w:tabs>
                <w:tab w:val="left" w:pos="1440"/>
              </w:tabs>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A comprehensive and strong answer indicating the supplier is fully capable and experienced to deliver the required outcomes. A detailed response that directly responds to all requirements with no ambiguity and relevant examples provided.</w:t>
            </w:r>
          </w:p>
        </w:tc>
      </w:tr>
      <w:tr w:rsidR="00492B89" w:rsidRPr="00492B89" w:rsidTr="00D65053">
        <w:trPr>
          <w:cantSplit/>
        </w:trPr>
        <w:tc>
          <w:tcPr>
            <w:tcW w:w="0" w:type="auto"/>
            <w:vAlign w:val="center"/>
          </w:tcPr>
          <w:p w:rsidR="000F5C57" w:rsidRPr="00492B89" w:rsidRDefault="000F5C57" w:rsidP="000F5C57">
            <w:pPr>
              <w:tabs>
                <w:tab w:val="left" w:pos="1440"/>
              </w:tabs>
              <w:spacing w:line="360" w:lineRule="auto"/>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12</w:t>
            </w:r>
          </w:p>
        </w:tc>
        <w:tc>
          <w:tcPr>
            <w:tcW w:w="6647" w:type="dxa"/>
            <w:vAlign w:val="center"/>
          </w:tcPr>
          <w:p w:rsidR="000F5C57" w:rsidRPr="00492B89" w:rsidRDefault="000F5C57" w:rsidP="000F5C57">
            <w:pPr>
              <w:tabs>
                <w:tab w:val="left" w:pos="1440"/>
              </w:tabs>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There are slight concerns that the supplier will not be able to achieve all the outcomes required and response lacked details of relevant experience. A less detailed response that broadly responds to the requirement with some ambiguity and few relevant examples provided.</w:t>
            </w:r>
          </w:p>
        </w:tc>
      </w:tr>
      <w:tr w:rsidR="00492B89" w:rsidRPr="00492B89" w:rsidTr="00D65053">
        <w:trPr>
          <w:cantSplit/>
        </w:trPr>
        <w:tc>
          <w:tcPr>
            <w:tcW w:w="0" w:type="auto"/>
            <w:vAlign w:val="center"/>
          </w:tcPr>
          <w:p w:rsidR="000F5C57" w:rsidRPr="00492B89" w:rsidRDefault="000F5C57" w:rsidP="000F5C57">
            <w:pPr>
              <w:tabs>
                <w:tab w:val="left" w:pos="1440"/>
              </w:tabs>
              <w:spacing w:line="360" w:lineRule="auto"/>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lastRenderedPageBreak/>
              <w:t>10</w:t>
            </w:r>
          </w:p>
        </w:tc>
        <w:tc>
          <w:tcPr>
            <w:tcW w:w="6647" w:type="dxa"/>
            <w:vAlign w:val="center"/>
          </w:tcPr>
          <w:p w:rsidR="000F5C57" w:rsidRPr="00492B89" w:rsidRDefault="000F5C57" w:rsidP="000F5C57">
            <w:pPr>
              <w:tabs>
                <w:tab w:val="left" w:pos="1440"/>
              </w:tabs>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There are concerns that the supplier will not be able to achieve the outcomes required and response significantly lacks details of relevant experience. A less detailed response that broadly responds to the requirement with some ambiguity and no/irrelevant examples provided.</w:t>
            </w:r>
          </w:p>
        </w:tc>
      </w:tr>
      <w:tr w:rsidR="00492B89" w:rsidRPr="00492B89" w:rsidTr="00D65053">
        <w:trPr>
          <w:cantSplit/>
        </w:trPr>
        <w:tc>
          <w:tcPr>
            <w:tcW w:w="0" w:type="auto"/>
            <w:vAlign w:val="center"/>
          </w:tcPr>
          <w:p w:rsidR="000F5C57" w:rsidRPr="00492B89" w:rsidRDefault="000F5C57" w:rsidP="000F5C57">
            <w:pPr>
              <w:tabs>
                <w:tab w:val="left" w:pos="1440"/>
              </w:tabs>
              <w:spacing w:line="360" w:lineRule="auto"/>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5</w:t>
            </w:r>
          </w:p>
        </w:tc>
        <w:tc>
          <w:tcPr>
            <w:tcW w:w="6647" w:type="dxa"/>
            <w:vAlign w:val="center"/>
          </w:tcPr>
          <w:p w:rsidR="000F5C57" w:rsidRPr="00492B89" w:rsidRDefault="000F5C57" w:rsidP="000F5C57">
            <w:pPr>
              <w:tabs>
                <w:tab w:val="left" w:pos="1440"/>
              </w:tabs>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There are serious indications that the supplier will not be able to achieve the outcomes required and has not provided appropriate evidence of experience to successfully deliver the outcomes required. A response that is not entirely relevant to the requirement, with ambiguity and lacking specific detail.</w:t>
            </w:r>
          </w:p>
        </w:tc>
      </w:tr>
      <w:tr w:rsidR="000F5C57" w:rsidRPr="00492B89" w:rsidTr="00D65053">
        <w:trPr>
          <w:cantSplit/>
        </w:trPr>
        <w:tc>
          <w:tcPr>
            <w:tcW w:w="0" w:type="auto"/>
            <w:vAlign w:val="center"/>
          </w:tcPr>
          <w:p w:rsidR="000F5C57" w:rsidRPr="00492B89" w:rsidRDefault="000F5C57" w:rsidP="000F5C57">
            <w:pPr>
              <w:tabs>
                <w:tab w:val="left" w:pos="1440"/>
              </w:tabs>
              <w:spacing w:line="360" w:lineRule="auto"/>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0</w:t>
            </w:r>
          </w:p>
        </w:tc>
        <w:tc>
          <w:tcPr>
            <w:tcW w:w="6647" w:type="dxa"/>
            <w:vAlign w:val="center"/>
          </w:tcPr>
          <w:p w:rsidR="000F5C57" w:rsidRPr="00492B89" w:rsidRDefault="000F5C57" w:rsidP="000F5C57">
            <w:pPr>
              <w:tabs>
                <w:tab w:val="left" w:pos="1440"/>
              </w:tabs>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The answer is non-compliant and/or no relevant information has been received to demonstrate the supplier can achieve the required outcomes. No response or a response that is entirely irrelevant.</w:t>
            </w:r>
          </w:p>
        </w:tc>
      </w:tr>
    </w:tbl>
    <w:p w:rsidR="000F5C57" w:rsidRPr="00492B89" w:rsidRDefault="000F5C57" w:rsidP="000F5C57">
      <w:pPr>
        <w:jc w:val="both"/>
        <w:rPr>
          <w:rFonts w:ascii="Arial" w:hAnsi="Arial"/>
          <w:color w:val="000000" w:themeColor="text1"/>
        </w:rPr>
      </w:pPr>
    </w:p>
    <w:p w:rsidR="000F5C57" w:rsidRPr="00492B89" w:rsidRDefault="000F5C57" w:rsidP="000F5C57">
      <w:pPr>
        <w:jc w:val="both"/>
        <w:rPr>
          <w:rFonts w:ascii="Arial" w:hAnsi="Arial"/>
          <w:color w:val="000000" w:themeColor="text1"/>
        </w:rPr>
      </w:pPr>
      <w:r w:rsidRPr="00492B89">
        <w:rPr>
          <w:rFonts w:ascii="Arial" w:hAnsi="Arial"/>
          <w:color w:val="000000" w:themeColor="text1"/>
        </w:rPr>
        <w:t>The lowest all-inclusive cost proposed will receive 35% as per the evaluation criteria. All other submissions will be allocated a % score pro-rata.</w:t>
      </w:r>
    </w:p>
    <w:p w:rsidR="000F5C57" w:rsidRPr="00492B89" w:rsidRDefault="000F5C57" w:rsidP="000F5C57">
      <w:pPr>
        <w:jc w:val="both"/>
        <w:rPr>
          <w:rFonts w:ascii="Arial" w:hAnsi="Arial" w:cs="Arial"/>
          <w:color w:val="000000" w:themeColor="text1"/>
        </w:rPr>
      </w:pPr>
      <w:r w:rsidRPr="00492B89">
        <w:rPr>
          <w:rFonts w:ascii="Arial" w:hAnsi="Arial"/>
          <w:color w:val="000000" w:themeColor="text1"/>
        </w:rPr>
        <w:t>The final evaluation score will then be calculated for each response by adding together the scores for each Section.</w:t>
      </w:r>
    </w:p>
    <w:p w:rsidR="000F5C57" w:rsidRPr="00492B89" w:rsidRDefault="000F5C57" w:rsidP="000F5C57">
      <w:pPr>
        <w:autoSpaceDE w:val="0"/>
        <w:autoSpaceDN w:val="0"/>
        <w:adjustRightInd w:val="0"/>
        <w:jc w:val="both"/>
        <w:rPr>
          <w:rFonts w:ascii="Arial" w:eastAsia="Calibri" w:hAnsi="Arial" w:cs="Arial"/>
          <w:b/>
          <w:bCs/>
          <w:color w:val="000000" w:themeColor="text1"/>
          <w:lang w:eastAsia="en-GB"/>
        </w:rPr>
      </w:pPr>
      <w:r w:rsidRPr="00492B89">
        <w:rPr>
          <w:rFonts w:ascii="Arial" w:eastAsia="Calibri" w:hAnsi="Arial" w:cs="Arial"/>
          <w:b/>
          <w:bCs/>
          <w:color w:val="000000" w:themeColor="text1"/>
          <w:lang w:eastAsia="en-GB"/>
        </w:rPr>
        <w:t>Mandatory Section 1 (Pass/Fail)</w:t>
      </w:r>
    </w:p>
    <w:p w:rsidR="000F5C57" w:rsidRPr="00492B89" w:rsidRDefault="000F5C57" w:rsidP="000F5C57">
      <w:pPr>
        <w:autoSpaceDE w:val="0"/>
        <w:autoSpaceDN w:val="0"/>
        <w:adjustRightInd w:val="0"/>
        <w:jc w:val="both"/>
        <w:rPr>
          <w:rFonts w:ascii="Arial" w:eastAsia="Calibri" w:hAnsi="Arial" w:cs="Arial"/>
          <w:bCs/>
          <w:color w:val="000000" w:themeColor="text1"/>
          <w:lang w:eastAsia="en-GB"/>
        </w:rPr>
      </w:pPr>
      <w:r w:rsidRPr="00492B89">
        <w:rPr>
          <w:rFonts w:ascii="Arial" w:eastAsia="Calibri" w:hAnsi="Arial" w:cs="Arial"/>
          <w:b/>
          <w:bCs/>
          <w:color w:val="000000" w:themeColor="text1"/>
          <w:lang w:eastAsia="en-GB"/>
        </w:rPr>
        <w:t xml:space="preserve">Discretionary Rejection - </w:t>
      </w:r>
      <w:r w:rsidRPr="00492B89">
        <w:rPr>
          <w:rFonts w:ascii="Arial" w:eastAsia="Calibri" w:hAnsi="Arial" w:cs="Arial"/>
          <w:bCs/>
          <w:color w:val="000000" w:themeColor="text1"/>
          <w:lang w:eastAsia="en-GB"/>
        </w:rPr>
        <w:t xml:space="preserve">The British Council is entitled to exclude you from consideration if any of the following apply. If you cannot answer ‘no’ to every question it is possible that your response may not be accepted. In the event that any of the following do apply, please set out (in a separate Annex) full details of the relevant incident and any remedial action taken. The information provided will be taken into account by the British Council in considering whether or not you will be able to proceed any further in respect of this procurement exercise. </w:t>
      </w:r>
    </w:p>
    <w:p w:rsidR="000F5C57" w:rsidRPr="00492B89" w:rsidRDefault="000F5C57" w:rsidP="000F5C57">
      <w:pPr>
        <w:jc w:val="both"/>
        <w:rPr>
          <w:rFonts w:ascii="Arial" w:eastAsia="Calibri" w:hAnsi="Arial" w:cs="Arial"/>
          <w:bCs/>
          <w:color w:val="000000" w:themeColor="text1"/>
        </w:rPr>
      </w:pPr>
      <w:r w:rsidRPr="00492B89">
        <w:rPr>
          <w:rFonts w:ascii="Arial" w:eastAsia="Calibri" w:hAnsi="Arial" w:cs="Arial"/>
          <w:bCs/>
          <w:color w:val="000000" w:themeColor="text1"/>
        </w:rPr>
        <w:t xml:space="preserve">The British Council is also entitled to exclude you in the event you are guilty of serious misrepresentation in providing any information referred to within </w:t>
      </w:r>
      <w:hyperlink r:id="rId8" w:history="1">
        <w:r w:rsidRPr="00492B89">
          <w:rPr>
            <w:rStyle w:val="Hyperlink"/>
            <w:rFonts w:ascii="Arial" w:eastAsia="Calibri" w:hAnsi="Arial" w:cs="Arial"/>
            <w:bCs/>
            <w:color w:val="000000" w:themeColor="text1"/>
          </w:rPr>
          <w:t>regulation 23, 24, 25, 26 or 27 of the Public Contracts Regulations 2006</w:t>
        </w:r>
      </w:hyperlink>
      <w:r w:rsidRPr="00492B89">
        <w:rPr>
          <w:rFonts w:ascii="Arial" w:eastAsia="Calibri" w:hAnsi="Arial" w:cs="Arial"/>
          <w:bCs/>
          <w:color w:val="000000" w:themeColor="text1"/>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1559"/>
      </w:tblGrid>
      <w:tr w:rsidR="00492B89" w:rsidRPr="00492B89" w:rsidTr="00D65053">
        <w:trPr>
          <w:trHeight w:val="355"/>
        </w:trPr>
        <w:tc>
          <w:tcPr>
            <w:tcW w:w="7905" w:type="dxa"/>
            <w:tcBorders>
              <w:top w:val="single" w:sz="4" w:space="0" w:color="auto"/>
              <w:left w:val="single" w:sz="4" w:space="0" w:color="auto"/>
              <w:bottom w:val="single" w:sz="4" w:space="0" w:color="auto"/>
              <w:right w:val="single" w:sz="4" w:space="0" w:color="auto"/>
            </w:tcBorders>
            <w:vAlign w:val="center"/>
          </w:tcPr>
          <w:p w:rsidR="000F5C57" w:rsidRPr="00492B89" w:rsidRDefault="000F5C57" w:rsidP="000F5C57">
            <w:pPr>
              <w:jc w:val="both"/>
              <w:rPr>
                <w:rFonts w:ascii="Arial" w:hAnsi="Arial" w:cs="Arial"/>
                <w:b/>
                <w:color w:val="000000" w:themeColor="text1"/>
                <w:lang w:eastAsia="en-GB"/>
              </w:rPr>
            </w:pPr>
            <w:r w:rsidRPr="00492B89">
              <w:rPr>
                <w:rFonts w:ascii="Arial" w:eastAsia="Calibri" w:hAnsi="Arial" w:cs="Arial"/>
                <w:b/>
                <w:bCs/>
                <w:color w:val="000000" w:themeColor="text1"/>
              </w:rPr>
              <w:t>Is any of the following true of your organisation?</w:t>
            </w:r>
          </w:p>
        </w:tc>
        <w:tc>
          <w:tcPr>
            <w:tcW w:w="1559" w:type="dxa"/>
            <w:tcBorders>
              <w:top w:val="single" w:sz="4" w:space="0" w:color="auto"/>
              <w:left w:val="single" w:sz="4" w:space="0" w:color="auto"/>
              <w:bottom w:val="single" w:sz="4" w:space="0" w:color="auto"/>
              <w:right w:val="single" w:sz="4" w:space="0" w:color="auto"/>
            </w:tcBorders>
            <w:vAlign w:val="center"/>
          </w:tcPr>
          <w:p w:rsidR="000F5C57" w:rsidRPr="00492B89" w:rsidRDefault="000F5C57" w:rsidP="000F5C57">
            <w:pPr>
              <w:autoSpaceDE w:val="0"/>
              <w:autoSpaceDN w:val="0"/>
              <w:adjustRightInd w:val="0"/>
              <w:jc w:val="both"/>
              <w:rPr>
                <w:rFonts w:ascii="Arial" w:hAnsi="Arial" w:cs="Arial"/>
                <w:b/>
                <w:color w:val="000000" w:themeColor="text1"/>
                <w:lang w:eastAsia="en-GB"/>
              </w:rPr>
            </w:pPr>
            <w:r w:rsidRPr="00492B89">
              <w:rPr>
                <w:rFonts w:ascii="Arial" w:hAnsi="Arial" w:cs="Arial"/>
                <w:b/>
                <w:color w:val="000000" w:themeColor="text1"/>
                <w:lang w:eastAsia="en-GB"/>
              </w:rPr>
              <w:t xml:space="preserve">Answer </w:t>
            </w:r>
            <w:r w:rsidRPr="00492B89">
              <w:rPr>
                <w:rFonts w:ascii="Arial" w:hAnsi="Arial" w:cs="Arial"/>
                <w:b/>
                <w:i/>
                <w:color w:val="000000" w:themeColor="text1"/>
                <w:lang w:eastAsia="en-GB"/>
              </w:rPr>
              <w:t>(Delete as applicable)</w:t>
            </w:r>
          </w:p>
        </w:tc>
      </w:tr>
      <w:tr w:rsidR="00492B89" w:rsidRPr="00492B89" w:rsidTr="00D65053">
        <w:trPr>
          <w:trHeight w:val="244"/>
        </w:trPr>
        <w:tc>
          <w:tcPr>
            <w:tcW w:w="7905" w:type="dxa"/>
          </w:tcPr>
          <w:p w:rsidR="000F5C57" w:rsidRPr="00492B89" w:rsidRDefault="000F5C57" w:rsidP="000F5C57">
            <w:pPr>
              <w:numPr>
                <w:ilvl w:val="0"/>
                <w:numId w:val="2"/>
              </w:numPr>
              <w:spacing w:after="0" w:line="240" w:lineRule="auto"/>
              <w:ind w:left="283" w:hanging="357"/>
              <w:jc w:val="both"/>
              <w:rPr>
                <w:rFonts w:ascii="Arial" w:hAnsi="Arial" w:cs="Arial"/>
                <w:color w:val="000000" w:themeColor="text1"/>
                <w:lang w:eastAsia="en-GB"/>
              </w:rPr>
            </w:pPr>
            <w:r w:rsidRPr="00492B89">
              <w:rPr>
                <w:rFonts w:ascii="Arial" w:eastAsia="Calibri" w:hAnsi="Arial" w:cs="Arial"/>
                <w:color w:val="000000" w:themeColor="text1"/>
              </w:rPr>
              <w:t xml:space="preserve">being an individual is a person in respect of whom a debt relief order has been made or is bankrupt or has had a receiving order or administration order or bankruptcy restrictions order or a debt relief restrictions order made against him or has made any composition or arrangement with or for the benefit of his creditors or has made any conveyance or assignment for the benefit of his creditors or appears unable to pay, or to have no reasonable prospect of being able to pay, a debt within the meaning of section 268 of the Insolvency Act 1986, or article 242 of the Insolvency (Northern Ireland) Order 1989, or in Scotland has granted a trust deed for creditors or become </w:t>
            </w:r>
            <w:r w:rsidRPr="00492B89">
              <w:rPr>
                <w:rFonts w:ascii="Arial" w:eastAsia="Calibri" w:hAnsi="Arial" w:cs="Arial"/>
                <w:color w:val="000000" w:themeColor="text1"/>
              </w:rPr>
              <w:lastRenderedPageBreak/>
              <w:t>otherwise apparently insolvent, or is the subject of a petition presented for sequestration of his estate, or is the subject of any similar procedure under the law of any other state; or</w:t>
            </w:r>
          </w:p>
        </w:tc>
        <w:tc>
          <w:tcPr>
            <w:tcW w:w="1559" w:type="dxa"/>
            <w:vAlign w:val="center"/>
          </w:tcPr>
          <w:p w:rsidR="000F5C57" w:rsidRPr="00492B89" w:rsidRDefault="000F5C57" w:rsidP="000F5C57">
            <w:pPr>
              <w:autoSpaceDE w:val="0"/>
              <w:autoSpaceDN w:val="0"/>
              <w:adjustRightInd w:val="0"/>
              <w:jc w:val="both"/>
              <w:rPr>
                <w:rFonts w:ascii="Arial" w:hAnsi="Arial" w:cs="Arial"/>
                <w:color w:val="000000" w:themeColor="text1"/>
                <w:lang w:eastAsia="en-GB"/>
              </w:rPr>
            </w:pPr>
            <w:r w:rsidRPr="00492B89">
              <w:rPr>
                <w:rFonts w:ascii="Arial" w:hAnsi="Arial" w:cs="Arial"/>
                <w:color w:val="000000" w:themeColor="text1"/>
                <w:lang w:eastAsia="en-GB"/>
              </w:rPr>
              <w:lastRenderedPageBreak/>
              <w:t>YES/NO</w:t>
            </w:r>
          </w:p>
        </w:tc>
      </w:tr>
      <w:tr w:rsidR="00492B89" w:rsidRPr="00492B89" w:rsidTr="00D65053">
        <w:trPr>
          <w:trHeight w:val="244"/>
        </w:trPr>
        <w:tc>
          <w:tcPr>
            <w:tcW w:w="7905" w:type="dxa"/>
          </w:tcPr>
          <w:p w:rsidR="000F5C57" w:rsidRPr="00492B89" w:rsidRDefault="000F5C57" w:rsidP="000F5C57">
            <w:pPr>
              <w:ind w:left="284" w:hanging="284"/>
              <w:jc w:val="both"/>
              <w:rPr>
                <w:rFonts w:ascii="Arial" w:hAnsi="Arial" w:cs="Arial"/>
                <w:color w:val="000000" w:themeColor="text1"/>
                <w:lang w:eastAsia="en-GB"/>
              </w:rPr>
            </w:pPr>
            <w:r w:rsidRPr="00492B89">
              <w:rPr>
                <w:rFonts w:ascii="Arial" w:eastAsia="Calibri" w:hAnsi="Arial" w:cs="Arial"/>
                <w:color w:val="000000" w:themeColor="text1"/>
              </w:rPr>
              <w:lastRenderedPageBreak/>
              <w:t>b) being a partnership constituted under Scots law, has granted a trust deed or become otherwise apparently insolvent, or is the subject of a petition presented for sequestration of its estate; or</w:t>
            </w:r>
          </w:p>
        </w:tc>
        <w:tc>
          <w:tcPr>
            <w:tcW w:w="1559" w:type="dxa"/>
            <w:vAlign w:val="center"/>
          </w:tcPr>
          <w:p w:rsidR="000F5C57" w:rsidRPr="00492B89" w:rsidRDefault="000F5C57" w:rsidP="000F5C57">
            <w:pPr>
              <w:jc w:val="both"/>
              <w:rPr>
                <w:rFonts w:ascii="Arial" w:hAnsi="Arial" w:cs="Arial"/>
                <w:color w:val="000000" w:themeColor="text1"/>
                <w:lang w:eastAsia="en-GB"/>
              </w:rPr>
            </w:pPr>
            <w:r w:rsidRPr="00492B89">
              <w:rPr>
                <w:rFonts w:ascii="Arial" w:hAnsi="Arial" w:cs="Arial"/>
                <w:color w:val="000000" w:themeColor="text1"/>
                <w:lang w:eastAsia="en-GB"/>
              </w:rPr>
              <w:t>YES/NO</w:t>
            </w:r>
          </w:p>
        </w:tc>
      </w:tr>
      <w:tr w:rsidR="000F5C57" w:rsidRPr="00492B89" w:rsidTr="00D65053">
        <w:trPr>
          <w:trHeight w:val="244"/>
        </w:trPr>
        <w:tc>
          <w:tcPr>
            <w:tcW w:w="7905" w:type="dxa"/>
          </w:tcPr>
          <w:p w:rsidR="000F5C57" w:rsidRPr="00492B89" w:rsidRDefault="000F5C57" w:rsidP="000F5C57">
            <w:pPr>
              <w:ind w:left="284" w:hanging="284"/>
              <w:jc w:val="both"/>
              <w:rPr>
                <w:rFonts w:ascii="Arial" w:hAnsi="Arial" w:cs="Arial"/>
                <w:color w:val="000000" w:themeColor="text1"/>
                <w:lang w:eastAsia="en-GB"/>
              </w:rPr>
            </w:pPr>
            <w:r w:rsidRPr="00492B89">
              <w:rPr>
                <w:rFonts w:ascii="Arial" w:eastAsia="Calibri" w:hAnsi="Arial" w:cs="Arial"/>
                <w:color w:val="000000" w:themeColor="text1"/>
              </w:rPr>
              <w:t>(c) being a company or any other entity within the meaning of section 255 of the Enterprise Act 2002 has passed a resolution or is the subject of an order by the court for the company’s winding up otherwise than for the purpose of bona fide reconstruction or amalgamation, or had a receiver, manager or administrator on behalf of a creditor appointed in respect of the company’s business or any part thereof or is the subject of similar procedures under the law of any other state?</w:t>
            </w:r>
          </w:p>
        </w:tc>
        <w:tc>
          <w:tcPr>
            <w:tcW w:w="1559" w:type="dxa"/>
            <w:vAlign w:val="center"/>
          </w:tcPr>
          <w:p w:rsidR="000F5C57" w:rsidRPr="00492B89" w:rsidRDefault="000F5C57" w:rsidP="000F5C57">
            <w:pPr>
              <w:jc w:val="both"/>
              <w:rPr>
                <w:rFonts w:ascii="Arial" w:hAnsi="Arial" w:cs="Arial"/>
                <w:color w:val="000000" w:themeColor="text1"/>
                <w:lang w:eastAsia="en-GB"/>
              </w:rPr>
            </w:pPr>
            <w:r w:rsidRPr="00492B89">
              <w:rPr>
                <w:rFonts w:ascii="Arial" w:hAnsi="Arial" w:cs="Arial"/>
                <w:color w:val="000000" w:themeColor="text1"/>
                <w:lang w:eastAsia="en-GB"/>
              </w:rPr>
              <w:t>YES/NO</w:t>
            </w:r>
          </w:p>
        </w:tc>
      </w:tr>
    </w:tbl>
    <w:p w:rsidR="000F5C57" w:rsidRPr="00492B89" w:rsidRDefault="000F5C57" w:rsidP="000F5C57">
      <w:pPr>
        <w:jc w:val="both"/>
        <w:rPr>
          <w:rFonts w:ascii="Arial" w:hAnsi="Arial" w:cs="Arial"/>
          <w:color w:val="000000" w:themeColor="text1"/>
          <w:lang w:eastAsia="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1559"/>
      </w:tblGrid>
      <w:tr w:rsidR="00492B89" w:rsidRPr="00492B89" w:rsidTr="00D65053">
        <w:trPr>
          <w:trHeight w:val="244"/>
        </w:trPr>
        <w:tc>
          <w:tcPr>
            <w:tcW w:w="7905" w:type="dxa"/>
          </w:tcPr>
          <w:p w:rsidR="000F5C57" w:rsidRPr="00492B89" w:rsidRDefault="000F5C57" w:rsidP="000F5C57">
            <w:pPr>
              <w:jc w:val="both"/>
              <w:rPr>
                <w:rFonts w:ascii="Arial" w:hAnsi="Arial" w:cs="Arial"/>
                <w:b/>
                <w:color w:val="000000" w:themeColor="text1"/>
                <w:lang w:eastAsia="en-GB"/>
              </w:rPr>
            </w:pPr>
            <w:r w:rsidRPr="00492B89">
              <w:rPr>
                <w:rFonts w:ascii="Arial" w:eastAsia="Calibri" w:hAnsi="Arial" w:cs="Arial"/>
                <w:b/>
                <w:color w:val="000000" w:themeColor="text1"/>
              </w:rPr>
              <w:t>Has your organisation?</w:t>
            </w:r>
          </w:p>
        </w:tc>
        <w:tc>
          <w:tcPr>
            <w:tcW w:w="1559" w:type="dxa"/>
          </w:tcPr>
          <w:p w:rsidR="000F5C57" w:rsidRPr="00492B89" w:rsidRDefault="000F5C57" w:rsidP="000F5C57">
            <w:pPr>
              <w:autoSpaceDE w:val="0"/>
              <w:autoSpaceDN w:val="0"/>
              <w:adjustRightInd w:val="0"/>
              <w:jc w:val="both"/>
              <w:rPr>
                <w:rFonts w:ascii="Arial" w:hAnsi="Arial" w:cs="Arial"/>
                <w:color w:val="000000" w:themeColor="text1"/>
                <w:lang w:eastAsia="en-GB"/>
              </w:rPr>
            </w:pPr>
          </w:p>
        </w:tc>
      </w:tr>
      <w:tr w:rsidR="00492B89" w:rsidRPr="00492B89" w:rsidTr="00D65053">
        <w:trPr>
          <w:trHeight w:val="244"/>
        </w:trPr>
        <w:tc>
          <w:tcPr>
            <w:tcW w:w="7905" w:type="dxa"/>
          </w:tcPr>
          <w:p w:rsidR="000F5C57" w:rsidRPr="00492B89" w:rsidRDefault="000F5C57" w:rsidP="000F5C57">
            <w:pPr>
              <w:ind w:left="284" w:hanging="284"/>
              <w:jc w:val="both"/>
              <w:rPr>
                <w:rFonts w:ascii="Arial" w:hAnsi="Arial" w:cs="Arial"/>
                <w:color w:val="000000" w:themeColor="text1"/>
                <w:lang w:eastAsia="en-GB"/>
              </w:rPr>
            </w:pPr>
            <w:r w:rsidRPr="00492B89">
              <w:rPr>
                <w:rFonts w:ascii="Arial" w:eastAsia="Calibri" w:hAnsi="Arial" w:cs="Arial"/>
                <w:color w:val="000000" w:themeColor="text1"/>
              </w:rPr>
              <w:t>a) Been convicted of a criminal offence relating to the conduct of your business or profession?</w:t>
            </w:r>
          </w:p>
        </w:tc>
        <w:tc>
          <w:tcPr>
            <w:tcW w:w="1559" w:type="dxa"/>
            <w:vAlign w:val="center"/>
          </w:tcPr>
          <w:p w:rsidR="000F5C57" w:rsidRPr="00492B89" w:rsidRDefault="000F5C57" w:rsidP="000F5C57">
            <w:pPr>
              <w:jc w:val="both"/>
              <w:rPr>
                <w:rFonts w:ascii="Arial" w:hAnsi="Arial" w:cs="Arial"/>
                <w:color w:val="000000" w:themeColor="text1"/>
                <w:lang w:eastAsia="en-GB"/>
              </w:rPr>
            </w:pPr>
            <w:r w:rsidRPr="00492B89">
              <w:rPr>
                <w:rFonts w:ascii="Arial" w:hAnsi="Arial" w:cs="Arial"/>
                <w:color w:val="000000" w:themeColor="text1"/>
                <w:lang w:eastAsia="en-GB"/>
              </w:rPr>
              <w:t>YES/NO</w:t>
            </w:r>
          </w:p>
        </w:tc>
      </w:tr>
      <w:tr w:rsidR="00492B89" w:rsidRPr="00492B89" w:rsidTr="00D65053">
        <w:trPr>
          <w:trHeight w:val="244"/>
        </w:trPr>
        <w:tc>
          <w:tcPr>
            <w:tcW w:w="7905" w:type="dxa"/>
          </w:tcPr>
          <w:p w:rsidR="000F5C57" w:rsidRPr="00492B89" w:rsidRDefault="000F5C57" w:rsidP="000F5C57">
            <w:pPr>
              <w:ind w:left="284" w:hanging="284"/>
              <w:jc w:val="both"/>
              <w:rPr>
                <w:rFonts w:ascii="Arial" w:hAnsi="Arial" w:cs="Arial"/>
                <w:color w:val="000000" w:themeColor="text1"/>
                <w:lang w:eastAsia="en-GB"/>
              </w:rPr>
            </w:pPr>
            <w:r w:rsidRPr="00492B89">
              <w:rPr>
                <w:rFonts w:ascii="Arial" w:eastAsia="Calibri" w:hAnsi="Arial" w:cs="Arial"/>
                <w:color w:val="000000" w:themeColor="text1"/>
              </w:rPr>
              <w:t>b) Committed an act of grave misconduct in the course of your business or profession?</w:t>
            </w:r>
          </w:p>
        </w:tc>
        <w:tc>
          <w:tcPr>
            <w:tcW w:w="1559" w:type="dxa"/>
            <w:vAlign w:val="center"/>
          </w:tcPr>
          <w:p w:rsidR="000F5C57" w:rsidRPr="00492B89" w:rsidRDefault="000F5C57" w:rsidP="000F5C57">
            <w:pPr>
              <w:jc w:val="both"/>
              <w:rPr>
                <w:rFonts w:ascii="Arial" w:hAnsi="Arial" w:cs="Arial"/>
                <w:color w:val="000000" w:themeColor="text1"/>
                <w:lang w:eastAsia="en-GB"/>
              </w:rPr>
            </w:pPr>
            <w:r w:rsidRPr="00492B89">
              <w:rPr>
                <w:rFonts w:ascii="Arial" w:hAnsi="Arial" w:cs="Arial"/>
                <w:color w:val="000000" w:themeColor="text1"/>
                <w:lang w:eastAsia="en-GB"/>
              </w:rPr>
              <w:t>YES/NO</w:t>
            </w:r>
          </w:p>
        </w:tc>
      </w:tr>
      <w:tr w:rsidR="00492B89" w:rsidRPr="00492B89" w:rsidTr="00D65053">
        <w:trPr>
          <w:trHeight w:val="244"/>
        </w:trPr>
        <w:tc>
          <w:tcPr>
            <w:tcW w:w="7905" w:type="dxa"/>
          </w:tcPr>
          <w:p w:rsidR="000F5C57" w:rsidRPr="00492B89" w:rsidRDefault="000F5C57" w:rsidP="000F5C57">
            <w:pPr>
              <w:ind w:left="284" w:hanging="284"/>
              <w:jc w:val="both"/>
              <w:rPr>
                <w:rFonts w:ascii="Arial" w:hAnsi="Arial" w:cs="Arial"/>
                <w:color w:val="000000" w:themeColor="text1"/>
                <w:lang w:eastAsia="en-GB"/>
              </w:rPr>
            </w:pPr>
            <w:r w:rsidRPr="00492B89">
              <w:rPr>
                <w:rFonts w:ascii="Arial" w:eastAsia="Calibri" w:hAnsi="Arial" w:cs="Arial"/>
                <w:color w:val="000000" w:themeColor="text1"/>
              </w:rPr>
              <w:t>c) Failed to fulfil obligations relating to the payment of social security contributions under the law of any part of the United Kingdom or of the relevant State in which you are established?</w:t>
            </w:r>
          </w:p>
        </w:tc>
        <w:tc>
          <w:tcPr>
            <w:tcW w:w="1559" w:type="dxa"/>
            <w:vAlign w:val="center"/>
          </w:tcPr>
          <w:p w:rsidR="000F5C57" w:rsidRPr="00492B89" w:rsidRDefault="000F5C57" w:rsidP="000F5C57">
            <w:pPr>
              <w:jc w:val="both"/>
              <w:rPr>
                <w:rFonts w:ascii="Arial" w:hAnsi="Arial" w:cs="Arial"/>
                <w:color w:val="000000" w:themeColor="text1"/>
                <w:lang w:eastAsia="en-GB"/>
              </w:rPr>
            </w:pPr>
            <w:r w:rsidRPr="00492B89">
              <w:rPr>
                <w:rFonts w:ascii="Arial" w:hAnsi="Arial" w:cs="Arial"/>
                <w:color w:val="000000" w:themeColor="text1"/>
                <w:lang w:eastAsia="en-GB"/>
              </w:rPr>
              <w:t>YES/NO</w:t>
            </w:r>
          </w:p>
        </w:tc>
      </w:tr>
      <w:tr w:rsidR="00492B89" w:rsidRPr="00492B89" w:rsidTr="00D65053">
        <w:trPr>
          <w:trHeight w:val="244"/>
        </w:trPr>
        <w:tc>
          <w:tcPr>
            <w:tcW w:w="7905" w:type="dxa"/>
          </w:tcPr>
          <w:p w:rsidR="000F5C57" w:rsidRPr="00492B89" w:rsidRDefault="000F5C57" w:rsidP="000F5C57">
            <w:pPr>
              <w:autoSpaceDE w:val="0"/>
              <w:autoSpaceDN w:val="0"/>
              <w:adjustRightInd w:val="0"/>
              <w:ind w:left="284" w:hanging="284"/>
              <w:jc w:val="both"/>
              <w:rPr>
                <w:rFonts w:ascii="Arial" w:hAnsi="Arial" w:cs="Arial"/>
                <w:color w:val="000000" w:themeColor="text1"/>
                <w:lang w:eastAsia="en-GB"/>
              </w:rPr>
            </w:pPr>
            <w:r w:rsidRPr="00492B89">
              <w:rPr>
                <w:rFonts w:ascii="Arial" w:eastAsia="Calibri" w:hAnsi="Arial" w:cs="Arial"/>
                <w:color w:val="000000" w:themeColor="text1"/>
                <w:lang w:eastAsia="en-GB"/>
              </w:rPr>
              <w:t xml:space="preserve">d) Failed to fulfil obligations relating to the payment of taxes under the law of any part of the United Kingdom or of the relevant State in which you are established? </w:t>
            </w:r>
          </w:p>
        </w:tc>
        <w:tc>
          <w:tcPr>
            <w:tcW w:w="1559" w:type="dxa"/>
            <w:vAlign w:val="center"/>
          </w:tcPr>
          <w:p w:rsidR="000F5C57" w:rsidRPr="00492B89" w:rsidRDefault="000F5C57" w:rsidP="000F5C57">
            <w:pPr>
              <w:jc w:val="both"/>
              <w:rPr>
                <w:rFonts w:ascii="Arial" w:hAnsi="Arial" w:cs="Arial"/>
                <w:color w:val="000000" w:themeColor="text1"/>
                <w:lang w:eastAsia="en-GB"/>
              </w:rPr>
            </w:pPr>
            <w:r w:rsidRPr="00492B89">
              <w:rPr>
                <w:rFonts w:ascii="Arial" w:hAnsi="Arial" w:cs="Arial"/>
                <w:color w:val="000000" w:themeColor="text1"/>
                <w:lang w:eastAsia="en-GB"/>
              </w:rPr>
              <w:t>YES/NO</w:t>
            </w:r>
          </w:p>
        </w:tc>
      </w:tr>
      <w:tr w:rsidR="000F5C57" w:rsidRPr="00492B89" w:rsidTr="00D65053">
        <w:tblPrEx>
          <w:tblLook w:val="04A0" w:firstRow="1" w:lastRow="0" w:firstColumn="1" w:lastColumn="0" w:noHBand="0" w:noVBand="1"/>
        </w:tblPrEx>
        <w:trPr>
          <w:trHeight w:val="735"/>
        </w:trPr>
        <w:tc>
          <w:tcPr>
            <w:tcW w:w="9464" w:type="dxa"/>
            <w:gridSpan w:val="2"/>
            <w:shd w:val="clear" w:color="auto" w:fill="auto"/>
          </w:tcPr>
          <w:p w:rsidR="000F5C57" w:rsidRPr="00492B89" w:rsidRDefault="000F5C57" w:rsidP="000F5C57">
            <w:pPr>
              <w:jc w:val="both"/>
              <w:rPr>
                <w:rFonts w:ascii="Arial" w:hAnsi="Arial" w:cs="Arial"/>
                <w:color w:val="000000" w:themeColor="text1"/>
                <w:lang w:eastAsia="en-GB"/>
              </w:rPr>
            </w:pPr>
          </w:p>
        </w:tc>
      </w:tr>
    </w:tbl>
    <w:p w:rsidR="000F5C57" w:rsidRPr="00492B89" w:rsidRDefault="000F5C57" w:rsidP="000F5C57">
      <w:pPr>
        <w:jc w:val="both"/>
        <w:rPr>
          <w:rFonts w:ascii="Arial" w:hAnsi="Arial" w:cs="Arial"/>
          <w:b/>
          <w:color w:val="000000" w:themeColor="text1"/>
          <w:lang w:eastAsia="en-GB"/>
        </w:rPr>
      </w:pPr>
    </w:p>
    <w:p w:rsidR="000F5C57" w:rsidRPr="00492B89" w:rsidRDefault="000F5C57" w:rsidP="000F5C57">
      <w:pPr>
        <w:jc w:val="both"/>
        <w:rPr>
          <w:rFonts w:ascii="Arial" w:hAnsi="Arial" w:cs="Arial"/>
          <w:b/>
          <w:color w:val="000000" w:themeColor="text1"/>
          <w:lang w:eastAsia="en-GB"/>
        </w:rPr>
      </w:pPr>
      <w:r w:rsidRPr="00492B89">
        <w:rPr>
          <w:rFonts w:ascii="Arial" w:hAnsi="Arial" w:cs="Arial"/>
          <w:b/>
          <w:color w:val="000000" w:themeColor="text1"/>
          <w:lang w:eastAsia="en-GB"/>
        </w:rPr>
        <w:t>Section 2</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6"/>
      </w:tblGrid>
      <w:tr w:rsidR="00492B89" w:rsidRPr="00492B89" w:rsidTr="00D65053">
        <w:tc>
          <w:tcPr>
            <w:tcW w:w="9498" w:type="dxa"/>
          </w:tcPr>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b/>
                <w:bCs/>
                <w:color w:val="000000" w:themeColor="text1"/>
              </w:rPr>
            </w:pPr>
            <w:r w:rsidRPr="00492B89">
              <w:rPr>
                <w:rFonts w:ascii="Arial" w:hAnsi="Arial" w:cs="Arial"/>
                <w:b/>
                <w:bCs/>
                <w:color w:val="000000" w:themeColor="text1"/>
              </w:rPr>
              <w:t>Background, knowledge and experience</w:t>
            </w:r>
          </w:p>
          <w:p w:rsidR="000F5C57" w:rsidRPr="00492B89" w:rsidRDefault="000F5C57" w:rsidP="000F5C57">
            <w:pPr>
              <w:jc w:val="both"/>
              <w:rPr>
                <w:rFonts w:ascii="Arial" w:hAnsi="Arial" w:cs="Arial"/>
                <w:bCs/>
                <w:color w:val="000000" w:themeColor="text1"/>
              </w:rPr>
            </w:pPr>
            <w:r w:rsidRPr="00492B89">
              <w:rPr>
                <w:rFonts w:ascii="Arial" w:hAnsi="Arial" w:cs="Arial"/>
                <w:bCs/>
                <w:color w:val="000000" w:themeColor="text1"/>
              </w:rPr>
              <w:t>Criteria</w:t>
            </w:r>
          </w:p>
          <w:p w:rsidR="000F5C57" w:rsidRPr="00492B89" w:rsidRDefault="000F5C57" w:rsidP="000F5C57">
            <w:pPr>
              <w:numPr>
                <w:ilvl w:val="0"/>
                <w:numId w:val="6"/>
              </w:numPr>
              <w:spacing w:after="0" w:line="240" w:lineRule="auto"/>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Working knowledge and experience of UK national skills system and employers combined with an understanding of skills in international contexts</w:t>
            </w:r>
          </w:p>
          <w:p w:rsidR="000F5C57" w:rsidRPr="00492B89" w:rsidRDefault="000F5C57" w:rsidP="000F5C57">
            <w:pPr>
              <w:numPr>
                <w:ilvl w:val="0"/>
                <w:numId w:val="6"/>
              </w:numPr>
              <w:spacing w:after="0" w:line="240" w:lineRule="auto"/>
              <w:jc w:val="both"/>
              <w:rPr>
                <w:rFonts w:ascii="Arial" w:eastAsia="SimSun" w:hAnsi="Arial" w:cs="Arial"/>
                <w:color w:val="000000" w:themeColor="text1"/>
                <w:lang w:eastAsia="zh-CN"/>
              </w:rPr>
            </w:pPr>
            <w:r w:rsidRPr="00492B89">
              <w:rPr>
                <w:rFonts w:ascii="Arial" w:eastAsia="Calibri" w:hAnsi="Arial" w:cs="Arial"/>
                <w:color w:val="000000" w:themeColor="text1"/>
              </w:rPr>
              <w:t>A working knowledge in CIS countries or direct experience of working in the region would be desirable</w:t>
            </w:r>
          </w:p>
          <w:p w:rsidR="000F5C57" w:rsidRPr="00492B89" w:rsidRDefault="000F5C57" w:rsidP="000F5C57">
            <w:pPr>
              <w:jc w:val="both"/>
              <w:rPr>
                <w:rFonts w:ascii="Arial" w:hAnsi="Arial" w:cs="Arial"/>
                <w:color w:val="000000" w:themeColor="text1"/>
              </w:rPr>
            </w:pPr>
          </w:p>
          <w:p w:rsidR="000F5C57" w:rsidRDefault="000F5C57" w:rsidP="000F5C57">
            <w:pPr>
              <w:numPr>
                <w:ilvl w:val="0"/>
                <w:numId w:val="3"/>
              </w:numPr>
              <w:spacing w:after="0" w:line="240" w:lineRule="auto"/>
              <w:jc w:val="both"/>
              <w:rPr>
                <w:rFonts w:ascii="Arial" w:hAnsi="Arial" w:cs="Arial"/>
                <w:color w:val="000000" w:themeColor="text1"/>
                <w:lang w:eastAsia="en-GB"/>
              </w:rPr>
            </w:pPr>
            <w:r w:rsidRPr="00492B89">
              <w:rPr>
                <w:rFonts w:ascii="Arial" w:hAnsi="Arial" w:cs="Arial"/>
                <w:color w:val="000000" w:themeColor="text1"/>
                <w:lang w:eastAsia="en-GB"/>
              </w:rPr>
              <w:t xml:space="preserve">Please outline what knowledge and experience you have of the UK Skills sector and </w:t>
            </w:r>
            <w:r w:rsidRPr="00492B89">
              <w:rPr>
                <w:rFonts w:ascii="Arial" w:hAnsi="Arial" w:cs="Arial"/>
                <w:color w:val="000000" w:themeColor="text1"/>
                <w:lang w:eastAsia="en-GB"/>
              </w:rPr>
              <w:lastRenderedPageBreak/>
              <w:t xml:space="preserve">UK employers and how this will enable you to deliver the specified work. </w:t>
            </w:r>
          </w:p>
          <w:p w:rsidR="00EB0CDF" w:rsidRPr="00492B89" w:rsidRDefault="00EB0CDF" w:rsidP="00EB0CDF">
            <w:pPr>
              <w:spacing w:after="0" w:line="240" w:lineRule="auto"/>
              <w:ind w:left="720"/>
              <w:jc w:val="both"/>
              <w:rPr>
                <w:rFonts w:ascii="Arial" w:hAnsi="Arial" w:cs="Arial"/>
                <w:color w:val="000000" w:themeColor="text1"/>
                <w:lang w:eastAsia="en-GB"/>
              </w:rPr>
            </w:pPr>
          </w:p>
          <w:p w:rsidR="000F5C57" w:rsidRPr="00492B89" w:rsidRDefault="000F5C57" w:rsidP="000F5C57">
            <w:pPr>
              <w:numPr>
                <w:ilvl w:val="0"/>
                <w:numId w:val="3"/>
              </w:numPr>
              <w:spacing w:after="0" w:line="240" w:lineRule="auto"/>
              <w:jc w:val="both"/>
              <w:rPr>
                <w:rFonts w:ascii="Arial" w:hAnsi="Arial" w:cs="Arial"/>
                <w:color w:val="000000" w:themeColor="text1"/>
              </w:rPr>
            </w:pPr>
            <w:r w:rsidRPr="00492B89">
              <w:rPr>
                <w:rFonts w:ascii="Arial" w:hAnsi="Arial" w:cs="Arial"/>
                <w:color w:val="000000" w:themeColor="text1"/>
                <w:lang w:eastAsia="en-GB"/>
              </w:rPr>
              <w:t>Please indicate any knowledge acquired or experience gained relating to Skills in the CIS countries, and how it will inform this piece of work</w:t>
            </w:r>
          </w:p>
          <w:p w:rsidR="000F5C57" w:rsidRPr="00492B89" w:rsidRDefault="000F5C57" w:rsidP="000F5C57">
            <w:pPr>
              <w:ind w:left="720"/>
              <w:jc w:val="both"/>
              <w:rPr>
                <w:rFonts w:ascii="Arial" w:hAnsi="Arial" w:cs="Arial"/>
                <w:color w:val="000000" w:themeColor="text1"/>
              </w:rPr>
            </w:pPr>
          </w:p>
        </w:tc>
      </w:tr>
    </w:tbl>
    <w:p w:rsidR="000F5C57" w:rsidRPr="00492B89" w:rsidRDefault="000F5C57" w:rsidP="000F5C57">
      <w:pPr>
        <w:jc w:val="both"/>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0F5C57" w:rsidRPr="00492B89" w:rsidTr="00D65053">
        <w:tc>
          <w:tcPr>
            <w:tcW w:w="9464" w:type="dxa"/>
          </w:tcPr>
          <w:p w:rsidR="000F5C57" w:rsidRPr="00492B89" w:rsidRDefault="000F5C57" w:rsidP="000F5C57">
            <w:pPr>
              <w:jc w:val="both"/>
              <w:rPr>
                <w:rFonts w:ascii="Arial" w:hAnsi="Arial" w:cs="Arial"/>
                <w:b/>
                <w:color w:val="000000" w:themeColor="text1"/>
              </w:rPr>
            </w:pPr>
          </w:p>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t>Response:</w:t>
            </w:r>
          </w:p>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a)</w:t>
            </w:r>
          </w:p>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b)</w:t>
            </w:r>
          </w:p>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color w:val="000000" w:themeColor="text1"/>
              </w:rPr>
            </w:pPr>
          </w:p>
        </w:tc>
      </w:tr>
    </w:tbl>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t>Section 3</w:t>
      </w:r>
    </w:p>
    <w:p w:rsidR="000F5C57" w:rsidRPr="00492B89" w:rsidRDefault="000F5C57" w:rsidP="000F5C57">
      <w:pPr>
        <w:jc w:val="both"/>
        <w:rPr>
          <w:rFonts w:ascii="Arial" w:hAnsi="Arial" w:cs="Arial"/>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6"/>
      </w:tblGrid>
      <w:tr w:rsidR="00492B89" w:rsidRPr="00492B89" w:rsidTr="00D65053">
        <w:tc>
          <w:tcPr>
            <w:tcW w:w="9498" w:type="dxa"/>
          </w:tcPr>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color w:val="000000" w:themeColor="text1"/>
              </w:rPr>
            </w:pPr>
            <w:r w:rsidRPr="00492B89">
              <w:rPr>
                <w:rFonts w:ascii="Arial" w:hAnsi="Arial" w:cs="Arial"/>
                <w:b/>
                <w:bCs/>
                <w:color w:val="000000" w:themeColor="text1"/>
              </w:rPr>
              <w:t xml:space="preserve">Summary of Approach </w:t>
            </w:r>
          </w:p>
          <w:p w:rsidR="000F5C57" w:rsidRPr="00492B89" w:rsidRDefault="000F5C57" w:rsidP="000F5C57">
            <w:pPr>
              <w:jc w:val="both"/>
              <w:rPr>
                <w:rFonts w:ascii="Arial" w:hAnsi="Arial" w:cs="Arial"/>
                <w:color w:val="000000" w:themeColor="text1"/>
                <w:lang w:eastAsia="en-GB"/>
              </w:rPr>
            </w:pPr>
            <w:r w:rsidRPr="00492B89">
              <w:rPr>
                <w:rFonts w:ascii="Arial" w:hAnsi="Arial" w:cs="Arial"/>
                <w:color w:val="000000" w:themeColor="text1"/>
                <w:lang w:eastAsia="en-GB"/>
              </w:rPr>
              <w:t xml:space="preserve">Criteria </w:t>
            </w:r>
          </w:p>
          <w:p w:rsidR="000F5C57" w:rsidRDefault="000F5C57" w:rsidP="000F5C57">
            <w:pPr>
              <w:numPr>
                <w:ilvl w:val="0"/>
                <w:numId w:val="6"/>
              </w:numPr>
              <w:spacing w:after="0" w:line="240" w:lineRule="auto"/>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 xml:space="preserve">Experience of delivering similar services, with similar audiences including undertaking needs analysis and contributing to or leading projects that have sought to address these identified needs </w:t>
            </w:r>
          </w:p>
          <w:p w:rsidR="00EB0CDF" w:rsidRPr="00492B89" w:rsidRDefault="00EB0CDF" w:rsidP="00EB0CDF">
            <w:pPr>
              <w:spacing w:after="0" w:line="240" w:lineRule="auto"/>
              <w:ind w:left="360"/>
              <w:jc w:val="both"/>
              <w:rPr>
                <w:rFonts w:ascii="Arial" w:eastAsia="SimSun" w:hAnsi="Arial" w:cs="Arial"/>
                <w:color w:val="000000" w:themeColor="text1"/>
                <w:lang w:eastAsia="zh-CN"/>
              </w:rPr>
            </w:pPr>
          </w:p>
          <w:p w:rsidR="00EB0CDF" w:rsidRDefault="000F5C57" w:rsidP="00EB0CDF">
            <w:pPr>
              <w:numPr>
                <w:ilvl w:val="0"/>
                <w:numId w:val="6"/>
              </w:numPr>
              <w:spacing w:after="0" w:line="240" w:lineRule="auto"/>
              <w:jc w:val="both"/>
              <w:rPr>
                <w:rFonts w:ascii="Arial" w:eastAsia="SimSun" w:hAnsi="Arial" w:cs="Arial"/>
                <w:color w:val="000000" w:themeColor="text1"/>
                <w:lang w:eastAsia="zh-CN"/>
              </w:rPr>
            </w:pPr>
            <w:r w:rsidRPr="00492B89">
              <w:rPr>
                <w:rFonts w:ascii="Arial" w:eastAsia="Calibri" w:hAnsi="Arial" w:cs="Arial"/>
                <w:color w:val="000000" w:themeColor="text1"/>
              </w:rPr>
              <w:t xml:space="preserve">Experience of producing succinct, high quality reports, briefing documents </w:t>
            </w:r>
            <w:proofErr w:type="spellStart"/>
            <w:r w:rsidRPr="00492B89">
              <w:rPr>
                <w:rFonts w:ascii="Arial" w:eastAsia="Calibri" w:hAnsi="Arial" w:cs="Arial"/>
                <w:color w:val="000000" w:themeColor="text1"/>
              </w:rPr>
              <w:t>etc</w:t>
            </w:r>
            <w:proofErr w:type="spellEnd"/>
            <w:r w:rsidRPr="00492B89">
              <w:rPr>
                <w:rFonts w:ascii="Arial" w:eastAsia="Calibri" w:hAnsi="Arial" w:cs="Arial"/>
                <w:color w:val="000000" w:themeColor="text1"/>
              </w:rPr>
              <w:t xml:space="preserve"> that capture a range of opinions from diverse stakeholders and deliver analysis of emerging themes</w:t>
            </w:r>
          </w:p>
          <w:p w:rsidR="00EB0CDF" w:rsidRPr="00EB0CDF" w:rsidRDefault="00EB0CDF" w:rsidP="00EB0CDF">
            <w:pPr>
              <w:spacing w:after="0" w:line="240" w:lineRule="auto"/>
              <w:jc w:val="both"/>
              <w:rPr>
                <w:rFonts w:ascii="Arial" w:eastAsia="SimSun" w:hAnsi="Arial" w:cs="Arial"/>
                <w:color w:val="000000" w:themeColor="text1"/>
                <w:lang w:eastAsia="zh-CN"/>
              </w:rPr>
            </w:pPr>
          </w:p>
          <w:p w:rsidR="000F5C57" w:rsidRPr="00492B89" w:rsidRDefault="00EB0CDF" w:rsidP="000F5C57">
            <w:pPr>
              <w:numPr>
                <w:ilvl w:val="0"/>
                <w:numId w:val="6"/>
              </w:numPr>
              <w:spacing w:after="0" w:line="240" w:lineRule="auto"/>
              <w:jc w:val="both"/>
              <w:rPr>
                <w:rFonts w:ascii="Arial" w:eastAsia="SimSun" w:hAnsi="Arial" w:cs="Arial"/>
                <w:color w:val="000000" w:themeColor="text1"/>
                <w:lang w:eastAsia="zh-CN"/>
              </w:rPr>
            </w:pPr>
            <w:r>
              <w:rPr>
                <w:rFonts w:ascii="Arial" w:eastAsia="Calibri" w:hAnsi="Arial" w:cs="Arial"/>
                <w:color w:val="000000" w:themeColor="text1"/>
              </w:rPr>
              <w:t>E</w:t>
            </w:r>
            <w:r w:rsidR="000F5C57" w:rsidRPr="00492B89">
              <w:rPr>
                <w:rFonts w:ascii="Arial" w:eastAsia="Calibri" w:hAnsi="Arial" w:cs="Arial"/>
                <w:color w:val="000000" w:themeColor="text1"/>
              </w:rPr>
              <w:t>xperience of working both internationally, and remotely to engage key stakeholders.</w:t>
            </w:r>
          </w:p>
          <w:p w:rsidR="000F5C57" w:rsidRPr="00492B89" w:rsidRDefault="000F5C57" w:rsidP="000F5C57">
            <w:pPr>
              <w:spacing w:after="0" w:line="240" w:lineRule="auto"/>
              <w:ind w:left="360"/>
              <w:jc w:val="both"/>
              <w:rPr>
                <w:rFonts w:ascii="Arial" w:eastAsia="SimSun" w:hAnsi="Arial" w:cs="Arial"/>
                <w:color w:val="000000" w:themeColor="text1"/>
                <w:lang w:eastAsia="zh-CN"/>
              </w:rPr>
            </w:pPr>
          </w:p>
          <w:p w:rsidR="000F5C57" w:rsidRPr="00492B89" w:rsidRDefault="000F5C57" w:rsidP="000F5C57">
            <w:pPr>
              <w:numPr>
                <w:ilvl w:val="0"/>
                <w:numId w:val="4"/>
              </w:numPr>
              <w:spacing w:after="0" w:line="240" w:lineRule="auto"/>
              <w:jc w:val="both"/>
              <w:rPr>
                <w:rFonts w:ascii="Arial" w:hAnsi="Arial" w:cs="Arial"/>
                <w:color w:val="000000" w:themeColor="text1"/>
                <w:lang w:eastAsia="en-GB"/>
              </w:rPr>
            </w:pPr>
            <w:r w:rsidRPr="00492B89">
              <w:rPr>
                <w:rFonts w:ascii="Arial" w:hAnsi="Arial" w:cs="Arial"/>
                <w:color w:val="000000" w:themeColor="text1"/>
                <w:lang w:eastAsia="en-GB"/>
              </w:rPr>
              <w:t>Please detail the method and approaches you will use to undertake the work.  Identify the key challenges to undertaking the work you have considered and how your proposed approach addresses these challenges</w:t>
            </w:r>
          </w:p>
          <w:p w:rsidR="000F5C57" w:rsidRPr="00492B89" w:rsidRDefault="000F5C57" w:rsidP="000F5C57">
            <w:pPr>
              <w:ind w:left="720"/>
              <w:jc w:val="both"/>
              <w:rPr>
                <w:rFonts w:ascii="Arial" w:hAnsi="Arial" w:cs="Arial"/>
                <w:color w:val="000000" w:themeColor="text1"/>
                <w:lang w:eastAsia="en-GB"/>
              </w:rPr>
            </w:pPr>
          </w:p>
          <w:p w:rsidR="000F5C57" w:rsidRPr="00492B89" w:rsidRDefault="000F5C57" w:rsidP="000F5C57">
            <w:pPr>
              <w:numPr>
                <w:ilvl w:val="0"/>
                <w:numId w:val="4"/>
              </w:numPr>
              <w:spacing w:after="0" w:line="240" w:lineRule="auto"/>
              <w:jc w:val="both"/>
              <w:rPr>
                <w:rFonts w:ascii="Arial" w:hAnsi="Arial" w:cs="Arial"/>
                <w:color w:val="000000" w:themeColor="text1"/>
                <w:lang w:eastAsia="en-GB"/>
              </w:rPr>
            </w:pPr>
            <w:r w:rsidRPr="00492B89">
              <w:rPr>
                <w:rFonts w:ascii="Arial" w:hAnsi="Arial" w:cs="Arial"/>
                <w:color w:val="000000" w:themeColor="text1"/>
                <w:lang w:eastAsia="en-GB"/>
              </w:rPr>
              <w:t>Please give examples of work that you have undertaken that are similar to this specification</w:t>
            </w:r>
          </w:p>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lang w:eastAsia="en-GB"/>
              </w:rPr>
              <w:t xml:space="preserve"> </w:t>
            </w:r>
          </w:p>
          <w:p w:rsidR="000F5C57" w:rsidRPr="00492B89" w:rsidRDefault="000F5C57" w:rsidP="000F5C57">
            <w:pPr>
              <w:ind w:left="720"/>
              <w:jc w:val="both"/>
              <w:rPr>
                <w:rFonts w:ascii="Arial" w:hAnsi="Arial" w:cs="Arial"/>
                <w:color w:val="000000" w:themeColor="text1"/>
              </w:rPr>
            </w:pPr>
            <w:r w:rsidRPr="00492B89">
              <w:rPr>
                <w:rFonts w:ascii="Arial" w:hAnsi="Arial" w:cs="Arial"/>
                <w:color w:val="000000" w:themeColor="text1"/>
                <w:lang w:eastAsia="en-GB"/>
              </w:rPr>
              <w:t xml:space="preserve"> </w:t>
            </w:r>
          </w:p>
        </w:tc>
      </w:tr>
    </w:tbl>
    <w:p w:rsidR="000F5C57" w:rsidRPr="00492B89" w:rsidRDefault="000F5C57" w:rsidP="000F5C57">
      <w:pPr>
        <w:jc w:val="both"/>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0F5C57" w:rsidRPr="00492B89" w:rsidTr="00D65053">
        <w:tc>
          <w:tcPr>
            <w:tcW w:w="9464" w:type="dxa"/>
          </w:tcPr>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t>Response:</w:t>
            </w:r>
          </w:p>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a)</w:t>
            </w:r>
          </w:p>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b)</w:t>
            </w:r>
          </w:p>
          <w:p w:rsidR="000F5C57" w:rsidRPr="00492B89" w:rsidRDefault="000F5C57" w:rsidP="000F5C57">
            <w:pPr>
              <w:jc w:val="both"/>
              <w:rPr>
                <w:rFonts w:ascii="Arial" w:hAnsi="Arial" w:cs="Arial"/>
                <w:color w:val="000000" w:themeColor="text1"/>
              </w:rPr>
            </w:pPr>
          </w:p>
        </w:tc>
      </w:tr>
    </w:tbl>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t>Section 4</w:t>
      </w:r>
    </w:p>
    <w:p w:rsidR="000F5C57" w:rsidRPr="00492B89" w:rsidRDefault="000F5C57" w:rsidP="000F5C57">
      <w:pPr>
        <w:jc w:val="both"/>
        <w:rPr>
          <w:rFonts w:ascii="Arial" w:hAnsi="Arial" w:cs="Arial"/>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6"/>
      </w:tblGrid>
      <w:tr w:rsidR="00492B89" w:rsidRPr="00492B89" w:rsidTr="00D65053">
        <w:tc>
          <w:tcPr>
            <w:tcW w:w="9498" w:type="dxa"/>
          </w:tcPr>
          <w:p w:rsidR="000F5C57" w:rsidRPr="00492B89" w:rsidRDefault="000F5C57" w:rsidP="000F5C57">
            <w:pPr>
              <w:contextualSpacing/>
              <w:jc w:val="both"/>
              <w:rPr>
                <w:rFonts w:ascii="Arial" w:hAnsi="Arial" w:cs="Arial"/>
                <w:b/>
                <w:bCs/>
                <w:color w:val="000000" w:themeColor="text1"/>
              </w:rPr>
            </w:pPr>
            <w:r w:rsidRPr="00492B89">
              <w:rPr>
                <w:rFonts w:ascii="Arial" w:hAnsi="Arial" w:cs="Arial"/>
                <w:b/>
                <w:bCs/>
                <w:color w:val="000000" w:themeColor="text1"/>
              </w:rPr>
              <w:t xml:space="preserve">Understanding of British Council’s aims / objectives  </w:t>
            </w:r>
          </w:p>
          <w:p w:rsidR="000F5C57" w:rsidRPr="00492B89" w:rsidRDefault="000F5C57" w:rsidP="000F5C57">
            <w:pPr>
              <w:numPr>
                <w:ilvl w:val="0"/>
                <w:numId w:val="6"/>
              </w:numPr>
              <w:spacing w:after="0" w:line="240" w:lineRule="auto"/>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 xml:space="preserve">Understanding of the purpose of the British Council, and our work in Skills and Employability.  </w:t>
            </w:r>
          </w:p>
          <w:p w:rsidR="000F5C57" w:rsidRPr="00492B89" w:rsidRDefault="000F5C57" w:rsidP="000F5C57">
            <w:pPr>
              <w:jc w:val="both"/>
              <w:rPr>
                <w:rFonts w:ascii="Arial" w:hAnsi="Arial" w:cs="Arial"/>
                <w:color w:val="000000" w:themeColor="text1"/>
              </w:rPr>
            </w:pPr>
          </w:p>
          <w:p w:rsidR="000F5C57" w:rsidRPr="00492B89" w:rsidRDefault="000F5C57" w:rsidP="000F5C57">
            <w:pPr>
              <w:numPr>
                <w:ilvl w:val="0"/>
                <w:numId w:val="5"/>
              </w:numPr>
              <w:spacing w:after="0" w:line="240" w:lineRule="auto"/>
              <w:jc w:val="both"/>
              <w:rPr>
                <w:rFonts w:ascii="Arial" w:hAnsi="Arial" w:cs="Arial"/>
                <w:color w:val="000000" w:themeColor="text1"/>
              </w:rPr>
            </w:pPr>
            <w:r w:rsidRPr="00492B89">
              <w:rPr>
                <w:rFonts w:ascii="Arial" w:hAnsi="Arial" w:cs="Arial"/>
                <w:color w:val="000000" w:themeColor="text1"/>
                <w:lang w:eastAsia="en-GB"/>
              </w:rPr>
              <w:t xml:space="preserve">In your view what do you see as the key benefits of British Council delivering this </w:t>
            </w:r>
            <w:r w:rsidR="00EB0CDF">
              <w:rPr>
                <w:rFonts w:ascii="Arial" w:hAnsi="Arial" w:cs="Arial"/>
                <w:color w:val="000000" w:themeColor="text1"/>
                <w:lang w:eastAsia="en-GB"/>
              </w:rPr>
              <w:t>work</w:t>
            </w:r>
            <w:r w:rsidRPr="00492B89">
              <w:rPr>
                <w:rFonts w:ascii="Arial" w:hAnsi="Arial" w:cs="Arial"/>
                <w:color w:val="000000" w:themeColor="text1"/>
                <w:lang w:eastAsia="en-GB"/>
              </w:rPr>
              <w:t>?</w:t>
            </w:r>
          </w:p>
          <w:p w:rsidR="000F5C57" w:rsidRPr="00492B89" w:rsidRDefault="000F5C57" w:rsidP="000F5C57">
            <w:pPr>
              <w:contextualSpacing/>
              <w:jc w:val="both"/>
              <w:rPr>
                <w:rFonts w:ascii="Arial" w:hAnsi="Arial" w:cs="Arial"/>
                <w:color w:val="000000" w:themeColor="text1"/>
              </w:rPr>
            </w:pPr>
          </w:p>
        </w:tc>
      </w:tr>
    </w:tbl>
    <w:p w:rsidR="000F5C57" w:rsidRPr="00492B89" w:rsidRDefault="000F5C57" w:rsidP="000F5C57">
      <w:pPr>
        <w:jc w:val="both"/>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0F5C57" w:rsidRPr="00492B89" w:rsidTr="00D65053">
        <w:tc>
          <w:tcPr>
            <w:tcW w:w="9464" w:type="dxa"/>
          </w:tcPr>
          <w:p w:rsidR="000F5C57" w:rsidRPr="00492B89" w:rsidRDefault="000F5C57" w:rsidP="000F5C57">
            <w:pPr>
              <w:jc w:val="both"/>
              <w:rPr>
                <w:rFonts w:ascii="Arial" w:hAnsi="Arial" w:cs="Arial"/>
                <w:b/>
                <w:color w:val="000000" w:themeColor="text1"/>
              </w:rPr>
            </w:pPr>
          </w:p>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t>Response:</w:t>
            </w:r>
          </w:p>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a)</w:t>
            </w:r>
          </w:p>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color w:val="000000" w:themeColor="text1"/>
              </w:rPr>
            </w:pPr>
          </w:p>
        </w:tc>
      </w:tr>
    </w:tbl>
    <w:p w:rsidR="000F5C57" w:rsidRPr="00492B89" w:rsidRDefault="000F5C57" w:rsidP="000F5C57">
      <w:pPr>
        <w:jc w:val="both"/>
        <w:rPr>
          <w:rFonts w:ascii="Arial" w:hAnsi="Arial" w:cs="Arial"/>
          <w:b/>
          <w:color w:val="000000" w:themeColor="text1"/>
        </w:rPr>
      </w:pPr>
    </w:p>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t>Section 5</w:t>
      </w:r>
    </w:p>
    <w:p w:rsidR="000F5C57" w:rsidRPr="00492B89" w:rsidRDefault="000F5C57" w:rsidP="000F5C57">
      <w:pPr>
        <w:jc w:val="both"/>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0F5C57" w:rsidRPr="00492B89" w:rsidTr="00D65053">
        <w:tc>
          <w:tcPr>
            <w:tcW w:w="9464" w:type="dxa"/>
          </w:tcPr>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b/>
                <w:bCs/>
                <w:color w:val="000000" w:themeColor="text1"/>
              </w:rPr>
            </w:pPr>
            <w:r w:rsidRPr="00492B89">
              <w:rPr>
                <w:rFonts w:ascii="Arial" w:hAnsi="Arial" w:cs="Arial"/>
                <w:b/>
                <w:color w:val="000000" w:themeColor="text1"/>
                <w:lang w:eastAsia="en-GB"/>
              </w:rPr>
              <w:t>Costing / Price</w:t>
            </w:r>
          </w:p>
          <w:p w:rsidR="000F5C57" w:rsidRPr="00492B89" w:rsidRDefault="000F5C57" w:rsidP="000F5C57">
            <w:pPr>
              <w:jc w:val="both"/>
              <w:rPr>
                <w:rFonts w:ascii="Arial" w:hAnsi="Arial" w:cs="Arial"/>
                <w:iCs/>
                <w:color w:val="000000" w:themeColor="text1"/>
              </w:rPr>
            </w:pPr>
            <w:r w:rsidRPr="00492B89">
              <w:rPr>
                <w:rFonts w:ascii="Arial" w:hAnsi="Arial" w:cs="Arial"/>
                <w:iCs/>
                <w:color w:val="000000" w:themeColor="text1"/>
              </w:rPr>
              <w:t xml:space="preserve">It is essential that BC enter into arrangements where costing is clearly defined and transparent against an efficient and effective approach. </w:t>
            </w:r>
          </w:p>
          <w:p w:rsidR="000F5C57" w:rsidRPr="00492B89" w:rsidRDefault="000F5C57" w:rsidP="000F5C57">
            <w:pPr>
              <w:jc w:val="both"/>
              <w:rPr>
                <w:rFonts w:ascii="Arial" w:hAnsi="Arial" w:cs="Arial"/>
                <w:iCs/>
                <w:color w:val="000000" w:themeColor="text1"/>
              </w:rPr>
            </w:pPr>
            <w:r w:rsidRPr="00492B89">
              <w:rPr>
                <w:rFonts w:ascii="Arial" w:hAnsi="Arial" w:cs="Arial"/>
                <w:iCs/>
                <w:color w:val="000000" w:themeColor="text1"/>
              </w:rPr>
              <w:lastRenderedPageBreak/>
              <w:t>To satisfy this objective you are requested to use the template below to outline the proposed approach to be used to deliver each of the outputs (as described in the terms of reference) in terms of cost. You are required to provide the breakdown of costs.</w:t>
            </w:r>
          </w:p>
          <w:p w:rsidR="000F5C57" w:rsidRPr="00492B89" w:rsidRDefault="000F5C57" w:rsidP="000F5C57">
            <w:pPr>
              <w:jc w:val="both"/>
              <w:rPr>
                <w:rFonts w:ascii="Arial" w:hAnsi="Arial" w:cs="Arial"/>
                <w:iCs/>
                <w:color w:val="000000" w:themeColor="text1"/>
              </w:rPr>
            </w:pPr>
            <w:r w:rsidRPr="00492B89">
              <w:rPr>
                <w:rFonts w:ascii="Arial" w:hAnsi="Arial" w:cs="Arial"/>
                <w:iCs/>
                <w:color w:val="000000" w:themeColor="text1"/>
              </w:rPr>
              <w:t xml:space="preserve">•           All costs must be provided in sterling for the UK. </w:t>
            </w:r>
          </w:p>
          <w:p w:rsidR="000F5C57" w:rsidRPr="00492B89" w:rsidRDefault="000F5C57" w:rsidP="000F5C57">
            <w:pPr>
              <w:jc w:val="both"/>
              <w:rPr>
                <w:rFonts w:ascii="Arial" w:hAnsi="Arial" w:cs="Arial"/>
                <w:iCs/>
                <w:color w:val="000000" w:themeColor="text1"/>
              </w:rPr>
            </w:pPr>
            <w:r w:rsidRPr="00492B89">
              <w:rPr>
                <w:rFonts w:ascii="Arial" w:hAnsi="Arial" w:cs="Arial"/>
                <w:iCs/>
                <w:color w:val="000000" w:themeColor="text1"/>
              </w:rPr>
              <w:t xml:space="preserve">•           You are requested to provide your day rate/s (these will not be scored but will be incorporated into the Contract on award). </w:t>
            </w:r>
          </w:p>
          <w:p w:rsidR="000F5C57" w:rsidRPr="00492B89" w:rsidRDefault="000F5C57" w:rsidP="000F5C57">
            <w:pPr>
              <w:jc w:val="both"/>
              <w:rPr>
                <w:rFonts w:ascii="Arial" w:hAnsi="Arial" w:cs="Arial"/>
                <w:iCs/>
                <w:color w:val="000000" w:themeColor="text1"/>
              </w:rPr>
            </w:pPr>
          </w:p>
        </w:tc>
      </w:tr>
    </w:tbl>
    <w:p w:rsidR="000F5C57" w:rsidRPr="00492B89" w:rsidRDefault="000F5C57" w:rsidP="000F5C57">
      <w:pPr>
        <w:jc w:val="both"/>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0F5C57" w:rsidRPr="00492B89" w:rsidTr="00D65053">
        <w:tc>
          <w:tcPr>
            <w:tcW w:w="9464" w:type="dxa"/>
          </w:tcPr>
          <w:p w:rsidR="000F5C57" w:rsidRPr="00492B89" w:rsidRDefault="000F5C57" w:rsidP="000F5C57">
            <w:pPr>
              <w:jc w:val="both"/>
              <w:rPr>
                <w:rFonts w:ascii="Arial" w:hAnsi="Arial" w:cs="Arial"/>
                <w:b/>
                <w:color w:val="000000" w:themeColor="text1"/>
              </w:rPr>
            </w:pPr>
          </w:p>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t>Response:</w:t>
            </w:r>
          </w:p>
          <w:p w:rsidR="000F5C57" w:rsidRPr="00492B89" w:rsidRDefault="000F5C57" w:rsidP="000F5C57">
            <w:pPr>
              <w:jc w:val="both"/>
              <w:rPr>
                <w:rFonts w:ascii="Arial" w:hAnsi="Arial" w:cs="Arial"/>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0"/>
              <w:gridCol w:w="4706"/>
            </w:tblGrid>
            <w:tr w:rsidR="00492B89" w:rsidRPr="00492B89" w:rsidTr="00D65053">
              <w:tc>
                <w:tcPr>
                  <w:tcW w:w="4390" w:type="dxa"/>
                  <w:shd w:val="clear" w:color="auto" w:fill="auto"/>
                </w:tcPr>
                <w:p w:rsidR="000F5C57" w:rsidRPr="00492B89" w:rsidRDefault="000F5C57" w:rsidP="000F5C57">
                  <w:pPr>
                    <w:jc w:val="both"/>
                    <w:rPr>
                      <w:rFonts w:ascii="Arial" w:hAnsi="Arial" w:cs="Arial"/>
                      <w:b/>
                      <w:color w:val="000000" w:themeColor="text1"/>
                    </w:rPr>
                  </w:pPr>
                </w:p>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t>All-inclusive costing:</w:t>
                  </w:r>
                </w:p>
                <w:p w:rsidR="000F5C57" w:rsidRPr="00492B89" w:rsidRDefault="000F5C57" w:rsidP="000F5C57">
                  <w:pPr>
                    <w:jc w:val="both"/>
                    <w:rPr>
                      <w:rFonts w:ascii="Arial" w:hAnsi="Arial" w:cs="Arial"/>
                      <w:b/>
                      <w:color w:val="000000" w:themeColor="text1"/>
                    </w:rPr>
                  </w:pPr>
                </w:p>
              </w:tc>
              <w:tc>
                <w:tcPr>
                  <w:tcW w:w="4819" w:type="dxa"/>
                  <w:shd w:val="clear" w:color="auto" w:fill="auto"/>
                </w:tcPr>
                <w:p w:rsidR="000F5C57" w:rsidRPr="00492B89" w:rsidRDefault="000F5C57" w:rsidP="000F5C57">
                  <w:pPr>
                    <w:jc w:val="both"/>
                    <w:rPr>
                      <w:rFonts w:ascii="Arial" w:hAnsi="Arial" w:cs="Arial"/>
                      <w:b/>
                      <w:color w:val="000000" w:themeColor="text1"/>
                    </w:rPr>
                  </w:pPr>
                </w:p>
              </w:tc>
            </w:tr>
          </w:tbl>
          <w:p w:rsidR="000F5C57" w:rsidRPr="00492B89" w:rsidRDefault="000F5C57" w:rsidP="000F5C57">
            <w:pPr>
              <w:jc w:val="both"/>
              <w:rPr>
                <w:rFonts w:ascii="Arial" w:hAnsi="Arial" w:cs="Arial"/>
                <w:b/>
                <w:color w:val="000000" w:themeColor="text1"/>
              </w:rPr>
            </w:pPr>
          </w:p>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t>Populate table below for breakdown of costing</w:t>
            </w:r>
          </w:p>
          <w:p w:rsidR="000F5C57" w:rsidRPr="00492B89" w:rsidRDefault="000F5C57" w:rsidP="000F5C57">
            <w:pPr>
              <w:jc w:val="both"/>
              <w:rPr>
                <w:rFonts w:ascii="Arial" w:hAnsi="Arial" w:cs="Arial"/>
                <w:b/>
                <w:color w:val="000000" w:themeColor="text1"/>
              </w:rPr>
            </w:pPr>
          </w:p>
          <w:tbl>
            <w:tblPr>
              <w:tblW w:w="9209" w:type="dxa"/>
              <w:tblLook w:val="04A0" w:firstRow="1" w:lastRow="0" w:firstColumn="1" w:lastColumn="0" w:noHBand="0" w:noVBand="1"/>
            </w:tblPr>
            <w:tblGrid>
              <w:gridCol w:w="5807"/>
              <w:gridCol w:w="1701"/>
              <w:gridCol w:w="1701"/>
            </w:tblGrid>
            <w:tr w:rsidR="00492B89" w:rsidRPr="00492B89" w:rsidTr="00D65053">
              <w:trPr>
                <w:trHeight w:val="600"/>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b/>
                      <w:bCs/>
                      <w:color w:val="000000" w:themeColor="text1"/>
                    </w:rPr>
                  </w:pPr>
                  <w:r w:rsidRPr="00492B89">
                    <w:rPr>
                      <w:rFonts w:ascii="Arial" w:hAnsi="Arial" w:cs="Arial"/>
                      <w:b/>
                      <w:bCs/>
                      <w:color w:val="000000" w:themeColor="text1"/>
                    </w:rPr>
                    <w:t>Output/Activity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F5C57" w:rsidRPr="00492B89" w:rsidRDefault="00E51E9D" w:rsidP="00E51E9D">
                  <w:pPr>
                    <w:jc w:val="both"/>
                    <w:rPr>
                      <w:rFonts w:ascii="Arial" w:hAnsi="Arial" w:cs="Arial"/>
                      <w:b/>
                      <w:bCs/>
                      <w:color w:val="000000" w:themeColor="text1"/>
                      <w:sz w:val="20"/>
                      <w:szCs w:val="20"/>
                    </w:rPr>
                  </w:pPr>
                  <w:r>
                    <w:rPr>
                      <w:rFonts w:ascii="Arial" w:hAnsi="Arial" w:cs="Arial"/>
                      <w:b/>
                      <w:bCs/>
                      <w:color w:val="000000" w:themeColor="text1"/>
                      <w:sz w:val="20"/>
                      <w:szCs w:val="20"/>
                    </w:rPr>
                    <w:t>Breakdown of days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b/>
                      <w:bCs/>
                      <w:color w:val="000000" w:themeColor="text1"/>
                    </w:rPr>
                  </w:pPr>
                  <w:r w:rsidRPr="00492B89">
                    <w:rPr>
                      <w:rFonts w:ascii="Arial" w:hAnsi="Arial" w:cs="Arial"/>
                      <w:b/>
                      <w:bCs/>
                      <w:color w:val="000000" w:themeColor="text1"/>
                    </w:rPr>
                    <w:t>Cost (breakdown)</w:t>
                  </w:r>
                </w:p>
              </w:tc>
            </w:tr>
            <w:tr w:rsidR="00492B89" w:rsidRPr="00492B89" w:rsidTr="00D65053">
              <w:trPr>
                <w:trHeight w:val="705"/>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r>
            <w:tr w:rsidR="00492B89" w:rsidRPr="00492B89" w:rsidTr="00D65053">
              <w:trPr>
                <w:trHeight w:val="724"/>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r>
            <w:tr w:rsidR="00492B89" w:rsidRPr="00492B89" w:rsidTr="00D65053">
              <w:trPr>
                <w:trHeight w:val="600"/>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r>
            <w:tr w:rsidR="00492B89" w:rsidRPr="00492B89" w:rsidTr="00D65053">
              <w:trPr>
                <w:trHeight w:val="600"/>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r>
            <w:tr w:rsidR="00492B89" w:rsidRPr="00492B89" w:rsidTr="00D65053">
              <w:trPr>
                <w:trHeight w:val="600"/>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r>
          </w:tbl>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color w:val="000000" w:themeColor="text1"/>
              </w:rPr>
            </w:pPr>
          </w:p>
        </w:tc>
      </w:tr>
    </w:tbl>
    <w:p w:rsidR="000F5C57" w:rsidRPr="00492B89" w:rsidRDefault="000F5C57" w:rsidP="000F5C57">
      <w:pPr>
        <w:jc w:val="both"/>
        <w:rPr>
          <w:rFonts w:ascii="Arial" w:hAnsi="Arial" w:cs="Arial"/>
          <w:b/>
          <w:bCs/>
          <w:color w:val="000000" w:themeColor="text1"/>
        </w:rPr>
      </w:pPr>
    </w:p>
    <w:p w:rsidR="00487CAA" w:rsidRPr="00492B89" w:rsidRDefault="00487CAA" w:rsidP="000F5C57">
      <w:pPr>
        <w:spacing w:line="240" w:lineRule="auto"/>
        <w:jc w:val="both"/>
        <w:rPr>
          <w:rFonts w:ascii="Arial" w:hAnsi="Arial" w:cs="Arial"/>
          <w:color w:val="000000" w:themeColor="text1"/>
          <w:sz w:val="24"/>
          <w:szCs w:val="24"/>
        </w:rPr>
      </w:pPr>
    </w:p>
    <w:sectPr w:rsidR="00487CAA" w:rsidRPr="00492B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B34A0"/>
    <w:multiLevelType w:val="hybridMultilevel"/>
    <w:tmpl w:val="DC1CD8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40F5850"/>
    <w:multiLevelType w:val="hybridMultilevel"/>
    <w:tmpl w:val="07A22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4265138"/>
    <w:multiLevelType w:val="hybridMultilevel"/>
    <w:tmpl w:val="B4A826C0"/>
    <w:lvl w:ilvl="0" w:tplc="08090017">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CDE1DA0"/>
    <w:multiLevelType w:val="hybridMultilevel"/>
    <w:tmpl w:val="834EA5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8463F5C"/>
    <w:multiLevelType w:val="hybridMultilevel"/>
    <w:tmpl w:val="1568A406"/>
    <w:lvl w:ilvl="0" w:tplc="F88834A6">
      <w:start w:val="1"/>
      <w:numFmt w:val="lowerLetter"/>
      <w:lvlText w:val="(%1)"/>
      <w:lvlJc w:val="left"/>
      <w:pPr>
        <w:ind w:left="720" w:hanging="360"/>
      </w:pPr>
      <w:rPr>
        <w:rFonts w:eastAsia="Calibr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A0F65D7"/>
    <w:multiLevelType w:val="hybridMultilevel"/>
    <w:tmpl w:val="37F666AE"/>
    <w:lvl w:ilvl="0" w:tplc="6256142C">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9A6"/>
    <w:rsid w:val="000062F5"/>
    <w:rsid w:val="00015CAE"/>
    <w:rsid w:val="00020D7E"/>
    <w:rsid w:val="000768AF"/>
    <w:rsid w:val="000B0D89"/>
    <w:rsid w:val="000C284D"/>
    <w:rsid w:val="000D3C3C"/>
    <w:rsid w:val="000E7782"/>
    <w:rsid w:val="000F4427"/>
    <w:rsid w:val="000F5C57"/>
    <w:rsid w:val="001621ED"/>
    <w:rsid w:val="0017257D"/>
    <w:rsid w:val="001A2D00"/>
    <w:rsid w:val="001A5727"/>
    <w:rsid w:val="001B1DC9"/>
    <w:rsid w:val="001C2EA2"/>
    <w:rsid w:val="001E0E91"/>
    <w:rsid w:val="0020191C"/>
    <w:rsid w:val="00230724"/>
    <w:rsid w:val="00237DFD"/>
    <w:rsid w:val="00253029"/>
    <w:rsid w:val="002834C2"/>
    <w:rsid w:val="00285A00"/>
    <w:rsid w:val="002A11C4"/>
    <w:rsid w:val="002C1160"/>
    <w:rsid w:val="002D581F"/>
    <w:rsid w:val="002E7E38"/>
    <w:rsid w:val="0030085D"/>
    <w:rsid w:val="00337C52"/>
    <w:rsid w:val="00340020"/>
    <w:rsid w:val="00354EB0"/>
    <w:rsid w:val="0039020B"/>
    <w:rsid w:val="003F09BA"/>
    <w:rsid w:val="00451147"/>
    <w:rsid w:val="00487CAA"/>
    <w:rsid w:val="00492B89"/>
    <w:rsid w:val="004A0360"/>
    <w:rsid w:val="004E0816"/>
    <w:rsid w:val="00526CAC"/>
    <w:rsid w:val="00530872"/>
    <w:rsid w:val="00551AE5"/>
    <w:rsid w:val="00570A80"/>
    <w:rsid w:val="00590CC1"/>
    <w:rsid w:val="00591C5B"/>
    <w:rsid w:val="005D3C72"/>
    <w:rsid w:val="005D7F80"/>
    <w:rsid w:val="005E04DE"/>
    <w:rsid w:val="005E2B2C"/>
    <w:rsid w:val="005E5EEC"/>
    <w:rsid w:val="005F2EC0"/>
    <w:rsid w:val="005F6AF2"/>
    <w:rsid w:val="006155C9"/>
    <w:rsid w:val="0063775C"/>
    <w:rsid w:val="0064296D"/>
    <w:rsid w:val="006509F9"/>
    <w:rsid w:val="00676BBF"/>
    <w:rsid w:val="00696608"/>
    <w:rsid w:val="006D710F"/>
    <w:rsid w:val="006F0A5A"/>
    <w:rsid w:val="006F5FC7"/>
    <w:rsid w:val="007105B8"/>
    <w:rsid w:val="00717EAD"/>
    <w:rsid w:val="00723AB9"/>
    <w:rsid w:val="00741869"/>
    <w:rsid w:val="0075189F"/>
    <w:rsid w:val="00777E90"/>
    <w:rsid w:val="007913CD"/>
    <w:rsid w:val="007966BD"/>
    <w:rsid w:val="007A7E83"/>
    <w:rsid w:val="007B5452"/>
    <w:rsid w:val="007B5B0C"/>
    <w:rsid w:val="007B7D0F"/>
    <w:rsid w:val="007C2900"/>
    <w:rsid w:val="007D4ECD"/>
    <w:rsid w:val="007E0DA7"/>
    <w:rsid w:val="007E74CA"/>
    <w:rsid w:val="007F3B99"/>
    <w:rsid w:val="007F3FF9"/>
    <w:rsid w:val="008237C8"/>
    <w:rsid w:val="008B4FD4"/>
    <w:rsid w:val="008C2F08"/>
    <w:rsid w:val="008F18CE"/>
    <w:rsid w:val="008F418A"/>
    <w:rsid w:val="009041A2"/>
    <w:rsid w:val="00912919"/>
    <w:rsid w:val="00930F8C"/>
    <w:rsid w:val="00967911"/>
    <w:rsid w:val="0098730A"/>
    <w:rsid w:val="00987E59"/>
    <w:rsid w:val="00A02F5A"/>
    <w:rsid w:val="00A1724E"/>
    <w:rsid w:val="00A679A6"/>
    <w:rsid w:val="00A966D3"/>
    <w:rsid w:val="00AA2322"/>
    <w:rsid w:val="00AA4A47"/>
    <w:rsid w:val="00AD56FA"/>
    <w:rsid w:val="00AE42A5"/>
    <w:rsid w:val="00B231D0"/>
    <w:rsid w:val="00B44E0F"/>
    <w:rsid w:val="00B45937"/>
    <w:rsid w:val="00B6425D"/>
    <w:rsid w:val="00B667A2"/>
    <w:rsid w:val="00B73AF5"/>
    <w:rsid w:val="00B8279E"/>
    <w:rsid w:val="00B9451D"/>
    <w:rsid w:val="00BA69D2"/>
    <w:rsid w:val="00BC36D7"/>
    <w:rsid w:val="00C06C56"/>
    <w:rsid w:val="00C1562E"/>
    <w:rsid w:val="00C72603"/>
    <w:rsid w:val="00C72C69"/>
    <w:rsid w:val="00C72D01"/>
    <w:rsid w:val="00C975A9"/>
    <w:rsid w:val="00CA6586"/>
    <w:rsid w:val="00CF5044"/>
    <w:rsid w:val="00D06237"/>
    <w:rsid w:val="00D100D4"/>
    <w:rsid w:val="00D24310"/>
    <w:rsid w:val="00D372F8"/>
    <w:rsid w:val="00D617DB"/>
    <w:rsid w:val="00D717A6"/>
    <w:rsid w:val="00D71DA1"/>
    <w:rsid w:val="00D82B03"/>
    <w:rsid w:val="00D87A90"/>
    <w:rsid w:val="00DA3F08"/>
    <w:rsid w:val="00DD0B44"/>
    <w:rsid w:val="00DD63D5"/>
    <w:rsid w:val="00DD64AB"/>
    <w:rsid w:val="00DE1D65"/>
    <w:rsid w:val="00DE673F"/>
    <w:rsid w:val="00DF3C58"/>
    <w:rsid w:val="00E1302D"/>
    <w:rsid w:val="00E427AA"/>
    <w:rsid w:val="00E47ABB"/>
    <w:rsid w:val="00E51E9D"/>
    <w:rsid w:val="00E830CA"/>
    <w:rsid w:val="00E864FB"/>
    <w:rsid w:val="00EB0CDF"/>
    <w:rsid w:val="00EF36A0"/>
    <w:rsid w:val="00F04FC3"/>
    <w:rsid w:val="00F25432"/>
    <w:rsid w:val="00F30211"/>
    <w:rsid w:val="00F74929"/>
    <w:rsid w:val="00F90152"/>
    <w:rsid w:val="00FD121A"/>
    <w:rsid w:val="00FE2E02"/>
    <w:rsid w:val="00FF6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7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9A6"/>
    <w:rPr>
      <w:rFonts w:ascii="Tahoma" w:hAnsi="Tahoma" w:cs="Tahoma"/>
      <w:sz w:val="16"/>
      <w:szCs w:val="16"/>
    </w:rPr>
  </w:style>
  <w:style w:type="paragraph" w:styleId="ListParagraph">
    <w:name w:val="List Paragraph"/>
    <w:basedOn w:val="Normal"/>
    <w:uiPriority w:val="34"/>
    <w:qFormat/>
    <w:rsid w:val="00451147"/>
    <w:pPr>
      <w:ind w:left="720"/>
      <w:contextualSpacing/>
    </w:pPr>
  </w:style>
  <w:style w:type="character" w:styleId="Hyperlink">
    <w:name w:val="Hyperlink"/>
    <w:basedOn w:val="DefaultParagraphFont"/>
    <w:uiPriority w:val="99"/>
    <w:unhideWhenUsed/>
    <w:rsid w:val="00C975A9"/>
    <w:rPr>
      <w:color w:val="0000FF" w:themeColor="hyperlink"/>
      <w:u w:val="single"/>
    </w:rPr>
  </w:style>
  <w:style w:type="character" w:styleId="CommentReference">
    <w:name w:val="annotation reference"/>
    <w:basedOn w:val="DefaultParagraphFont"/>
    <w:uiPriority w:val="99"/>
    <w:semiHidden/>
    <w:unhideWhenUsed/>
    <w:rsid w:val="002D581F"/>
    <w:rPr>
      <w:sz w:val="16"/>
      <w:szCs w:val="16"/>
    </w:rPr>
  </w:style>
  <w:style w:type="paragraph" w:styleId="CommentText">
    <w:name w:val="annotation text"/>
    <w:basedOn w:val="Normal"/>
    <w:link w:val="CommentTextChar"/>
    <w:uiPriority w:val="99"/>
    <w:semiHidden/>
    <w:unhideWhenUsed/>
    <w:rsid w:val="002D581F"/>
    <w:pPr>
      <w:spacing w:line="240" w:lineRule="auto"/>
    </w:pPr>
    <w:rPr>
      <w:sz w:val="20"/>
      <w:szCs w:val="20"/>
    </w:rPr>
  </w:style>
  <w:style w:type="character" w:customStyle="1" w:styleId="CommentTextChar">
    <w:name w:val="Comment Text Char"/>
    <w:basedOn w:val="DefaultParagraphFont"/>
    <w:link w:val="CommentText"/>
    <w:uiPriority w:val="99"/>
    <w:semiHidden/>
    <w:rsid w:val="002D581F"/>
    <w:rPr>
      <w:sz w:val="20"/>
      <w:szCs w:val="20"/>
    </w:rPr>
  </w:style>
  <w:style w:type="paragraph" w:styleId="CommentSubject">
    <w:name w:val="annotation subject"/>
    <w:basedOn w:val="CommentText"/>
    <w:next w:val="CommentText"/>
    <w:link w:val="CommentSubjectChar"/>
    <w:uiPriority w:val="99"/>
    <w:semiHidden/>
    <w:unhideWhenUsed/>
    <w:rsid w:val="002D581F"/>
    <w:rPr>
      <w:b/>
      <w:bCs/>
    </w:rPr>
  </w:style>
  <w:style w:type="character" w:customStyle="1" w:styleId="CommentSubjectChar">
    <w:name w:val="Comment Subject Char"/>
    <w:basedOn w:val="CommentTextChar"/>
    <w:link w:val="CommentSubject"/>
    <w:uiPriority w:val="99"/>
    <w:semiHidden/>
    <w:rsid w:val="002D581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7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9A6"/>
    <w:rPr>
      <w:rFonts w:ascii="Tahoma" w:hAnsi="Tahoma" w:cs="Tahoma"/>
      <w:sz w:val="16"/>
      <w:szCs w:val="16"/>
    </w:rPr>
  </w:style>
  <w:style w:type="paragraph" w:styleId="ListParagraph">
    <w:name w:val="List Paragraph"/>
    <w:basedOn w:val="Normal"/>
    <w:uiPriority w:val="34"/>
    <w:qFormat/>
    <w:rsid w:val="00451147"/>
    <w:pPr>
      <w:ind w:left="720"/>
      <w:contextualSpacing/>
    </w:pPr>
  </w:style>
  <w:style w:type="character" w:styleId="Hyperlink">
    <w:name w:val="Hyperlink"/>
    <w:basedOn w:val="DefaultParagraphFont"/>
    <w:uiPriority w:val="99"/>
    <w:unhideWhenUsed/>
    <w:rsid w:val="00C975A9"/>
    <w:rPr>
      <w:color w:val="0000FF" w:themeColor="hyperlink"/>
      <w:u w:val="single"/>
    </w:rPr>
  </w:style>
  <w:style w:type="character" w:styleId="CommentReference">
    <w:name w:val="annotation reference"/>
    <w:basedOn w:val="DefaultParagraphFont"/>
    <w:uiPriority w:val="99"/>
    <w:semiHidden/>
    <w:unhideWhenUsed/>
    <w:rsid w:val="002D581F"/>
    <w:rPr>
      <w:sz w:val="16"/>
      <w:szCs w:val="16"/>
    </w:rPr>
  </w:style>
  <w:style w:type="paragraph" w:styleId="CommentText">
    <w:name w:val="annotation text"/>
    <w:basedOn w:val="Normal"/>
    <w:link w:val="CommentTextChar"/>
    <w:uiPriority w:val="99"/>
    <w:semiHidden/>
    <w:unhideWhenUsed/>
    <w:rsid w:val="002D581F"/>
    <w:pPr>
      <w:spacing w:line="240" w:lineRule="auto"/>
    </w:pPr>
    <w:rPr>
      <w:sz w:val="20"/>
      <w:szCs w:val="20"/>
    </w:rPr>
  </w:style>
  <w:style w:type="character" w:customStyle="1" w:styleId="CommentTextChar">
    <w:name w:val="Comment Text Char"/>
    <w:basedOn w:val="DefaultParagraphFont"/>
    <w:link w:val="CommentText"/>
    <w:uiPriority w:val="99"/>
    <w:semiHidden/>
    <w:rsid w:val="002D581F"/>
    <w:rPr>
      <w:sz w:val="20"/>
      <w:szCs w:val="20"/>
    </w:rPr>
  </w:style>
  <w:style w:type="paragraph" w:styleId="CommentSubject">
    <w:name w:val="annotation subject"/>
    <w:basedOn w:val="CommentText"/>
    <w:next w:val="CommentText"/>
    <w:link w:val="CommentSubjectChar"/>
    <w:uiPriority w:val="99"/>
    <w:semiHidden/>
    <w:unhideWhenUsed/>
    <w:rsid w:val="002D581F"/>
    <w:rPr>
      <w:b/>
      <w:bCs/>
    </w:rPr>
  </w:style>
  <w:style w:type="character" w:customStyle="1" w:styleId="CommentSubjectChar">
    <w:name w:val="Comment Subject Char"/>
    <w:basedOn w:val="CommentTextChar"/>
    <w:link w:val="CommentSubject"/>
    <w:uiPriority w:val="99"/>
    <w:semiHidden/>
    <w:rsid w:val="002D58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21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06/5/pdfs/uksi_20060005_en.pdf" TargetMode="External"/><Relationship Id="rId3" Type="http://schemas.microsoft.com/office/2007/relationships/stylesWithEffects" Target="stylesWithEffects.xml"/><Relationship Id="rId7" Type="http://schemas.openxmlformats.org/officeDocument/2006/relationships/hyperlink" Target="mailto:nigar.nasrullayayeva@britishcouncil.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1355</Words>
  <Characters>7726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BCGuest-AZ</dc:creator>
  <cp:lastModifiedBy>Kanbi, Carina (Education and Society)</cp:lastModifiedBy>
  <cp:revision>2</cp:revision>
  <cp:lastPrinted>2015-09-16T09:23:00Z</cp:lastPrinted>
  <dcterms:created xsi:type="dcterms:W3CDTF">2015-09-23T16:35:00Z</dcterms:created>
  <dcterms:modified xsi:type="dcterms:W3CDTF">2015-09-23T16:35:00Z</dcterms:modified>
</cp:coreProperties>
</file>