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D3E721" w14:textId="2EB62110" w:rsidR="00881D38" w:rsidRPr="006F20B1" w:rsidRDefault="0010625D" w:rsidP="006661E9">
      <w:pPr>
        <w:shd w:val="clear" w:color="auto" w:fill="FFFFFF"/>
        <w:spacing w:after="225"/>
        <w:ind w:right="141"/>
        <w:rPr>
          <w:rFonts w:ascii="Arial" w:eastAsia="Times New Roman" w:hAnsi="Arial" w:cs="Arial"/>
          <w:color w:val="333333"/>
          <w:sz w:val="32"/>
          <w:szCs w:val="22"/>
          <w:lang w:eastAsia="en-GB"/>
        </w:rPr>
      </w:pPr>
      <w:r>
        <w:rPr>
          <w:noProof/>
        </w:rPr>
        <w:drawing>
          <wp:inline distT="0" distB="0" distL="0" distR="0" wp14:anchorId="7BE8727B" wp14:editId="1F7CD79D">
            <wp:extent cx="6042660" cy="158345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6324" cy="1610623"/>
                    </a:xfrm>
                    <a:prstGeom prst="rect">
                      <a:avLst/>
                    </a:prstGeom>
                  </pic:spPr>
                </pic:pic>
              </a:graphicData>
            </a:graphic>
          </wp:inline>
        </w:drawing>
      </w:r>
      <w:r>
        <w:rPr>
          <w:rFonts w:ascii="Arial" w:eastAsia="Times New Roman" w:hAnsi="Arial" w:cs="Arial"/>
          <w:color w:val="333333"/>
          <w:sz w:val="22"/>
          <w:szCs w:val="22"/>
          <w:lang w:eastAsia="en-GB"/>
        </w:rPr>
        <w:br/>
      </w:r>
      <w:r>
        <w:rPr>
          <w:rFonts w:ascii="Arial" w:eastAsia="Times New Roman" w:hAnsi="Arial" w:cs="Arial"/>
          <w:color w:val="333333"/>
          <w:sz w:val="22"/>
          <w:szCs w:val="22"/>
          <w:lang w:eastAsia="en-GB"/>
        </w:rPr>
        <w:br/>
      </w:r>
      <w:r w:rsidR="005940DB">
        <w:rPr>
          <w:rFonts w:ascii="Arial" w:eastAsia="Times New Roman" w:hAnsi="Arial" w:cs="Arial"/>
          <w:b/>
          <w:color w:val="006883"/>
          <w:sz w:val="32"/>
          <w:szCs w:val="22"/>
          <w:lang w:eastAsia="en-GB"/>
        </w:rPr>
        <w:t>C</w:t>
      </w:r>
      <w:r w:rsidR="00320E92" w:rsidRPr="006F20B1">
        <w:rPr>
          <w:rFonts w:ascii="Arial" w:eastAsia="Times New Roman" w:hAnsi="Arial" w:cs="Arial"/>
          <w:b/>
          <w:color w:val="006883"/>
          <w:sz w:val="32"/>
          <w:szCs w:val="22"/>
          <w:lang w:eastAsia="en-GB"/>
        </w:rPr>
        <w:t xml:space="preserve">all for proposals for the </w:t>
      </w:r>
      <w:r w:rsidR="005940DB">
        <w:rPr>
          <w:rFonts w:ascii="Arial" w:eastAsia="Times New Roman" w:hAnsi="Arial" w:cs="Arial"/>
          <w:b/>
          <w:color w:val="006883"/>
          <w:sz w:val="32"/>
          <w:szCs w:val="22"/>
          <w:lang w:eastAsia="en-GB"/>
        </w:rPr>
        <w:t>East Asia School Counsellors Conference</w:t>
      </w:r>
    </w:p>
    <w:p w14:paraId="731A5955" w14:textId="4B257A29" w:rsidR="002365CD" w:rsidRDefault="005940DB" w:rsidP="006661E9">
      <w:pPr>
        <w:shd w:val="clear" w:color="auto" w:fill="FFFFFF"/>
        <w:spacing w:after="225"/>
        <w:ind w:right="141"/>
        <w:rPr>
          <w:rFonts w:ascii="Arial" w:eastAsia="Times New Roman" w:hAnsi="Arial" w:cs="Arial"/>
          <w:sz w:val="22"/>
          <w:szCs w:val="22"/>
          <w:lang w:eastAsia="en-GB"/>
        </w:rPr>
      </w:pPr>
      <w:r>
        <w:rPr>
          <w:rFonts w:ascii="Arial" w:eastAsia="Times New Roman" w:hAnsi="Arial" w:cs="Arial"/>
          <w:b/>
          <w:color w:val="006883"/>
          <w:sz w:val="32"/>
          <w:szCs w:val="22"/>
          <w:lang w:eastAsia="en-GB"/>
        </w:rPr>
        <w:t>12-13</w:t>
      </w:r>
      <w:r w:rsidR="00881D38" w:rsidRPr="006F20B1">
        <w:rPr>
          <w:rFonts w:ascii="Arial" w:eastAsia="Times New Roman" w:hAnsi="Arial" w:cs="Arial"/>
          <w:b/>
          <w:color w:val="006883"/>
          <w:sz w:val="32"/>
          <w:szCs w:val="22"/>
          <w:lang w:eastAsia="en-GB"/>
        </w:rPr>
        <w:t xml:space="preserve"> </w:t>
      </w:r>
      <w:r>
        <w:rPr>
          <w:rFonts w:ascii="Arial" w:eastAsia="Times New Roman" w:hAnsi="Arial" w:cs="Arial"/>
          <w:b/>
          <w:color w:val="006883"/>
          <w:sz w:val="32"/>
          <w:szCs w:val="22"/>
          <w:lang w:eastAsia="en-GB"/>
        </w:rPr>
        <w:t>March</w:t>
      </w:r>
      <w:r w:rsidR="00881D38" w:rsidRPr="006F20B1">
        <w:rPr>
          <w:rFonts w:ascii="Arial" w:eastAsia="Times New Roman" w:hAnsi="Arial" w:cs="Arial"/>
          <w:b/>
          <w:color w:val="006883"/>
          <w:sz w:val="32"/>
          <w:szCs w:val="22"/>
          <w:lang w:eastAsia="en-GB"/>
        </w:rPr>
        <w:t xml:space="preserve"> 20</w:t>
      </w:r>
      <w:r>
        <w:rPr>
          <w:rFonts w:ascii="Arial" w:eastAsia="Times New Roman" w:hAnsi="Arial" w:cs="Arial"/>
          <w:b/>
          <w:color w:val="006883"/>
          <w:sz w:val="32"/>
          <w:szCs w:val="22"/>
          <w:lang w:eastAsia="en-GB"/>
        </w:rPr>
        <w:t>20</w:t>
      </w:r>
      <w:r w:rsidR="00881D38" w:rsidRPr="006F20B1">
        <w:rPr>
          <w:rFonts w:ascii="Arial" w:eastAsia="Times New Roman" w:hAnsi="Arial" w:cs="Arial"/>
          <w:b/>
          <w:color w:val="006883"/>
          <w:sz w:val="32"/>
          <w:szCs w:val="22"/>
          <w:lang w:eastAsia="en-GB"/>
        </w:rPr>
        <w:t xml:space="preserve">, </w:t>
      </w:r>
      <w:r>
        <w:rPr>
          <w:rFonts w:ascii="Arial" w:eastAsia="Times New Roman" w:hAnsi="Arial" w:cs="Arial"/>
          <w:b/>
          <w:color w:val="006883"/>
          <w:sz w:val="32"/>
          <w:szCs w:val="22"/>
          <w:lang w:eastAsia="en-GB"/>
        </w:rPr>
        <w:t>Bangkok</w:t>
      </w:r>
      <w:r w:rsidR="00320E92">
        <w:rPr>
          <w:rFonts w:ascii="Arial" w:eastAsia="Times New Roman" w:hAnsi="Arial" w:cs="Arial"/>
          <w:color w:val="333333"/>
          <w:sz w:val="22"/>
          <w:szCs w:val="22"/>
          <w:lang w:eastAsia="en-GB"/>
        </w:rPr>
        <w:br/>
      </w:r>
      <w:r w:rsidR="00320E92">
        <w:rPr>
          <w:rFonts w:ascii="Arial" w:eastAsia="Times New Roman" w:hAnsi="Arial" w:cs="Arial"/>
          <w:color w:val="333333"/>
          <w:sz w:val="22"/>
          <w:szCs w:val="22"/>
          <w:lang w:eastAsia="en-GB"/>
        </w:rPr>
        <w:br/>
      </w:r>
      <w:r w:rsidR="00320E92" w:rsidRPr="002365CD">
        <w:rPr>
          <w:rFonts w:ascii="Arial" w:eastAsia="Times New Roman" w:hAnsi="Arial" w:cs="Arial"/>
          <w:sz w:val="22"/>
          <w:szCs w:val="22"/>
          <w:lang w:eastAsia="en-GB"/>
        </w:rPr>
        <w:t xml:space="preserve">Please submit the completed form below to </w:t>
      </w:r>
      <w:hyperlink r:id="rId8" w:history="1">
        <w:r w:rsidRPr="00E071A8">
          <w:rPr>
            <w:rStyle w:val="Hyperlink"/>
            <w:rFonts w:ascii="Arial" w:eastAsia="Times New Roman" w:hAnsi="Arial" w:cs="Arial"/>
            <w:sz w:val="22"/>
            <w:szCs w:val="22"/>
            <w:lang w:eastAsia="en-GB"/>
          </w:rPr>
          <w:t>steven.corry@britishcouncil.org</w:t>
        </w:r>
      </w:hyperlink>
      <w:r>
        <w:rPr>
          <w:rStyle w:val="Hyperlink"/>
          <w:rFonts w:ascii="Arial" w:eastAsia="Times New Roman" w:hAnsi="Arial" w:cs="Arial"/>
          <w:sz w:val="22"/>
          <w:szCs w:val="22"/>
          <w:lang w:eastAsia="en-GB"/>
        </w:rPr>
        <w:t>.hk</w:t>
      </w:r>
      <w:r w:rsidR="00320E92" w:rsidRPr="000B4732">
        <w:rPr>
          <w:rFonts w:ascii="Arial" w:eastAsia="Times New Roman" w:hAnsi="Arial" w:cs="Arial"/>
          <w:color w:val="0070C0"/>
          <w:sz w:val="22"/>
          <w:szCs w:val="22"/>
          <w:lang w:eastAsia="en-GB"/>
        </w:rPr>
        <w:t xml:space="preserve"> </w:t>
      </w:r>
      <w:r w:rsidR="00320E92" w:rsidRPr="002365CD">
        <w:rPr>
          <w:rFonts w:ascii="Arial" w:eastAsia="Times New Roman" w:hAnsi="Arial" w:cs="Arial"/>
          <w:sz w:val="22"/>
          <w:szCs w:val="22"/>
          <w:lang w:eastAsia="en-GB"/>
        </w:rPr>
        <w:t xml:space="preserve">no later than </w:t>
      </w:r>
      <w:r>
        <w:rPr>
          <w:rFonts w:ascii="Arial" w:eastAsia="Times New Roman" w:hAnsi="Arial" w:cs="Arial"/>
          <w:b/>
          <w:color w:val="0070C0"/>
          <w:sz w:val="22"/>
          <w:szCs w:val="22"/>
          <w:lang w:eastAsia="en-GB"/>
        </w:rPr>
        <w:t>15</w:t>
      </w:r>
      <w:r w:rsidR="0012237F">
        <w:rPr>
          <w:rFonts w:ascii="Arial" w:eastAsia="Times New Roman" w:hAnsi="Arial" w:cs="Arial"/>
          <w:b/>
          <w:color w:val="0070C0"/>
          <w:sz w:val="22"/>
          <w:szCs w:val="22"/>
          <w:lang w:eastAsia="en-GB"/>
        </w:rPr>
        <w:t xml:space="preserve"> </w:t>
      </w:r>
      <w:r>
        <w:rPr>
          <w:rFonts w:ascii="Arial" w:eastAsia="Times New Roman" w:hAnsi="Arial" w:cs="Arial"/>
          <w:b/>
          <w:color w:val="0070C0"/>
          <w:sz w:val="22"/>
          <w:szCs w:val="22"/>
          <w:lang w:eastAsia="en-GB"/>
        </w:rPr>
        <w:t>January</w:t>
      </w:r>
      <w:r w:rsidR="00B907BD" w:rsidRPr="000B4732">
        <w:rPr>
          <w:rFonts w:ascii="Arial" w:eastAsia="Times New Roman" w:hAnsi="Arial" w:cs="Arial"/>
          <w:b/>
          <w:color w:val="0070C0"/>
          <w:sz w:val="22"/>
          <w:szCs w:val="22"/>
          <w:lang w:eastAsia="en-GB"/>
        </w:rPr>
        <w:t xml:space="preserve"> 20</w:t>
      </w:r>
      <w:r>
        <w:rPr>
          <w:rFonts w:ascii="Arial" w:eastAsia="Times New Roman" w:hAnsi="Arial" w:cs="Arial"/>
          <w:b/>
          <w:color w:val="0070C0"/>
          <w:sz w:val="22"/>
          <w:szCs w:val="22"/>
          <w:lang w:eastAsia="en-GB"/>
        </w:rPr>
        <w:t>20</w:t>
      </w:r>
      <w:r w:rsidR="00B907BD">
        <w:rPr>
          <w:rFonts w:ascii="Arial" w:eastAsia="Times New Roman" w:hAnsi="Arial" w:cs="Arial"/>
          <w:sz w:val="22"/>
          <w:szCs w:val="22"/>
          <w:lang w:eastAsia="en-GB"/>
        </w:rPr>
        <w:t>.</w:t>
      </w:r>
      <w:r w:rsidR="0012237F">
        <w:rPr>
          <w:rFonts w:ascii="Arial" w:eastAsia="Times New Roman" w:hAnsi="Arial" w:cs="Arial"/>
          <w:sz w:val="22"/>
          <w:szCs w:val="22"/>
          <w:lang w:eastAsia="en-GB"/>
        </w:rPr>
        <w:t xml:space="preserve"> </w:t>
      </w:r>
    </w:p>
    <w:p w14:paraId="50567E2E" w14:textId="242DE43D" w:rsidR="00130A5D" w:rsidRPr="002365CD" w:rsidRDefault="0012237F" w:rsidP="006661E9">
      <w:pPr>
        <w:shd w:val="clear" w:color="auto" w:fill="FFFFFF"/>
        <w:spacing w:after="225"/>
        <w:ind w:right="141"/>
        <w:rPr>
          <w:rFonts w:ascii="Arial" w:eastAsia="Times New Roman" w:hAnsi="Arial" w:cs="Arial"/>
          <w:sz w:val="22"/>
          <w:szCs w:val="22"/>
          <w:lang w:eastAsia="en-GB"/>
        </w:rPr>
      </w:pPr>
      <w:r w:rsidRPr="002365CD">
        <w:rPr>
          <w:rFonts w:ascii="Arial" w:eastAsia="Times New Roman" w:hAnsi="Arial" w:cs="Arial"/>
          <w:sz w:val="22"/>
          <w:szCs w:val="22"/>
          <w:lang w:eastAsia="en-GB"/>
        </w:rPr>
        <w:t xml:space="preserve">We would appreciate </w:t>
      </w:r>
      <w:r w:rsidR="00AA30D9">
        <w:rPr>
          <w:rFonts w:ascii="Arial" w:eastAsia="Times New Roman" w:hAnsi="Arial" w:cs="Arial"/>
          <w:sz w:val="22"/>
          <w:szCs w:val="22"/>
          <w:lang w:eastAsia="en-GB"/>
        </w:rPr>
        <w:t xml:space="preserve">session </w:t>
      </w:r>
      <w:r w:rsidRPr="002365CD">
        <w:rPr>
          <w:rFonts w:ascii="Arial" w:eastAsia="Times New Roman" w:hAnsi="Arial" w:cs="Arial"/>
          <w:sz w:val="22"/>
          <w:szCs w:val="22"/>
          <w:lang w:eastAsia="en-GB"/>
        </w:rPr>
        <w:t>submissions as soon as possible.</w:t>
      </w:r>
    </w:p>
    <w:p w14:paraId="2D0C810D" w14:textId="31ABDF4D" w:rsidR="006F20B1" w:rsidRPr="006F20B1" w:rsidRDefault="009B73C4" w:rsidP="006661E9">
      <w:pPr>
        <w:shd w:val="clear" w:color="auto" w:fill="FFFFFF"/>
        <w:spacing w:after="225"/>
        <w:rPr>
          <w:rFonts w:ascii="Arial" w:eastAsia="Times New Roman" w:hAnsi="Arial" w:cs="Arial"/>
          <w:b/>
          <w:i/>
          <w:color w:val="006883"/>
          <w:sz w:val="22"/>
          <w:szCs w:val="22"/>
          <w:lang w:eastAsia="en-GB"/>
        </w:rPr>
      </w:pPr>
      <w:r w:rsidRPr="00881D38">
        <w:rPr>
          <w:rFonts w:ascii="Arial" w:eastAsia="Times New Roman" w:hAnsi="Arial" w:cs="Arial"/>
          <w:b/>
          <w:color w:val="006883"/>
          <w:sz w:val="22"/>
          <w:szCs w:val="22"/>
          <w:lang w:eastAsia="en-GB"/>
        </w:rPr>
        <w:br/>
      </w:r>
      <w:bookmarkStart w:id="0" w:name="_Hlk11916552"/>
      <w:r w:rsidR="005940DB">
        <w:rPr>
          <w:rFonts w:ascii="Arial" w:eastAsia="Times New Roman" w:hAnsi="Arial" w:cs="Arial"/>
          <w:b/>
          <w:i/>
          <w:color w:val="006883"/>
          <w:sz w:val="28"/>
          <w:szCs w:val="22"/>
          <w:lang w:eastAsia="en-GB"/>
        </w:rPr>
        <w:t>East Asia School Counsellor Conference</w:t>
      </w:r>
      <w:r w:rsidR="00C576D2">
        <w:rPr>
          <w:rFonts w:ascii="Arial" w:eastAsia="Times New Roman" w:hAnsi="Arial" w:cs="Arial"/>
          <w:b/>
          <w:i/>
          <w:color w:val="006883"/>
          <w:sz w:val="28"/>
          <w:szCs w:val="22"/>
          <w:lang w:eastAsia="en-GB"/>
        </w:rPr>
        <w:t>,</w:t>
      </w:r>
      <w:r w:rsidR="005940DB">
        <w:rPr>
          <w:rFonts w:ascii="Arial" w:eastAsia="Times New Roman" w:hAnsi="Arial" w:cs="Arial"/>
          <w:b/>
          <w:i/>
          <w:color w:val="006883"/>
          <w:sz w:val="28"/>
          <w:szCs w:val="22"/>
          <w:lang w:eastAsia="en-GB"/>
        </w:rPr>
        <w:t xml:space="preserve"> in Collaboration with UCAS and UKVI</w:t>
      </w:r>
      <w:r w:rsidR="00D00611" w:rsidRPr="00860DBA">
        <w:rPr>
          <w:rFonts w:ascii="Arial" w:eastAsia="Times New Roman" w:hAnsi="Arial" w:cs="Arial"/>
          <w:b/>
          <w:i/>
          <w:color w:val="006883"/>
          <w:sz w:val="28"/>
          <w:szCs w:val="22"/>
          <w:lang w:eastAsia="en-GB"/>
        </w:rPr>
        <w:t xml:space="preserve"> </w:t>
      </w:r>
      <w:bookmarkEnd w:id="0"/>
    </w:p>
    <w:p w14:paraId="7C64A28B" w14:textId="77E647D2" w:rsidR="00F74B2F" w:rsidRDefault="00C576D2" w:rsidP="006661E9">
      <w:pPr>
        <w:shd w:val="clear" w:color="auto" w:fill="FFFFFF"/>
        <w:spacing w:after="225"/>
        <w:rPr>
          <w:rFonts w:ascii="Arial" w:eastAsia="Times New Roman" w:hAnsi="Arial" w:cs="Arial"/>
          <w:sz w:val="20"/>
          <w:szCs w:val="20"/>
          <w:lang w:val="en-GB" w:eastAsia="en-GB"/>
        </w:rPr>
      </w:pPr>
      <w:r>
        <w:rPr>
          <w:rFonts w:ascii="Arial" w:eastAsia="Times New Roman" w:hAnsi="Arial" w:cs="Arial"/>
          <w:sz w:val="20"/>
          <w:szCs w:val="20"/>
          <w:lang w:val="en-GB" w:eastAsia="en-GB"/>
        </w:rPr>
        <w:t>School counsellors are key influencers in students’ higher education decision making, and depending on their relative levels of knowledge may encourage students to study in one country over another</w:t>
      </w:r>
      <w:r w:rsidR="00F74B2F" w:rsidRPr="00F74B2F">
        <w:rPr>
          <w:rFonts w:ascii="Arial" w:eastAsia="Times New Roman" w:hAnsi="Arial" w:cs="Arial"/>
          <w:sz w:val="20"/>
          <w:szCs w:val="20"/>
          <w:lang w:val="en-GB" w:eastAsia="en-GB"/>
        </w:rPr>
        <w:t>.</w:t>
      </w:r>
      <w:r>
        <w:rPr>
          <w:rFonts w:ascii="Arial" w:eastAsia="Times New Roman" w:hAnsi="Arial" w:cs="Arial"/>
          <w:sz w:val="20"/>
          <w:szCs w:val="20"/>
          <w:lang w:val="en-GB" w:eastAsia="en-GB"/>
        </w:rPr>
        <w:t xml:space="preserve"> Counsellors who are knowledgeable and enthused by the UK offer are much more likely to act as advocates, making it easier for individual institutions to recruit students. </w:t>
      </w:r>
    </w:p>
    <w:p w14:paraId="585E4477" w14:textId="109627DA" w:rsidR="00C576D2" w:rsidRPr="004A25C5" w:rsidRDefault="00C576D2" w:rsidP="006661E9">
      <w:pPr>
        <w:shd w:val="clear" w:color="auto" w:fill="FFFFFF"/>
        <w:spacing w:after="225"/>
        <w:rPr>
          <w:rFonts w:ascii="Arial" w:hAnsi="Arial" w:cs="Arial"/>
          <w:color w:val="404040"/>
          <w:sz w:val="20"/>
          <w:szCs w:val="20"/>
          <w:shd w:val="clear" w:color="auto" w:fill="FFFFFF"/>
        </w:rPr>
      </w:pPr>
      <w:r>
        <w:rPr>
          <w:rFonts w:ascii="Arial" w:eastAsia="Times New Roman" w:hAnsi="Arial" w:cs="Arial"/>
          <w:sz w:val="20"/>
          <w:szCs w:val="20"/>
          <w:lang w:val="en-GB" w:eastAsia="en-GB"/>
        </w:rPr>
        <w:t>The number of international schools in East Asia has been increasing dramatically, with government regulations in some countries relaxing in terms of proportion of local students, who may study international qualifications with a view to studying in an English-speaking study destination.</w:t>
      </w:r>
    </w:p>
    <w:p w14:paraId="3BBCB704" w14:textId="1298AD9E" w:rsidR="00F74B2F" w:rsidRPr="00F74B2F" w:rsidRDefault="00F74B2F" w:rsidP="006661E9">
      <w:pPr>
        <w:shd w:val="clear" w:color="auto" w:fill="FFFFFF"/>
        <w:spacing w:before="100" w:beforeAutospacing="1" w:after="225"/>
        <w:rPr>
          <w:rFonts w:ascii="Arial" w:eastAsia="Times New Roman" w:hAnsi="Arial" w:cs="Arial"/>
          <w:sz w:val="20"/>
          <w:szCs w:val="20"/>
          <w:lang w:val="en-GB" w:eastAsia="en-GB"/>
        </w:rPr>
      </w:pPr>
      <w:r w:rsidRPr="00F74B2F">
        <w:rPr>
          <w:rFonts w:ascii="Arial" w:eastAsia="Times New Roman" w:hAnsi="Arial" w:cs="Arial"/>
          <w:sz w:val="20"/>
          <w:szCs w:val="20"/>
          <w:lang w:val="en-GB" w:eastAsia="en-GB"/>
        </w:rPr>
        <w:t xml:space="preserve">On </w:t>
      </w:r>
      <w:r w:rsidR="00C576D2">
        <w:rPr>
          <w:rFonts w:ascii="Arial" w:eastAsia="Times New Roman" w:hAnsi="Arial" w:cs="Arial"/>
          <w:sz w:val="20"/>
          <w:szCs w:val="20"/>
          <w:lang w:val="en-GB" w:eastAsia="en-GB"/>
        </w:rPr>
        <w:t>12-13 March</w:t>
      </w:r>
      <w:r w:rsidRPr="00F74B2F">
        <w:rPr>
          <w:rFonts w:ascii="Arial" w:eastAsia="Times New Roman" w:hAnsi="Arial" w:cs="Arial"/>
          <w:sz w:val="20"/>
          <w:szCs w:val="20"/>
          <w:lang w:val="en-GB" w:eastAsia="en-GB"/>
        </w:rPr>
        <w:t xml:space="preserve"> the British Council</w:t>
      </w:r>
      <w:r w:rsidR="00C576D2">
        <w:rPr>
          <w:rFonts w:ascii="Arial" w:eastAsia="Times New Roman" w:hAnsi="Arial" w:cs="Arial"/>
          <w:sz w:val="20"/>
          <w:szCs w:val="20"/>
          <w:lang w:val="en-GB" w:eastAsia="en-GB"/>
        </w:rPr>
        <w:t>, UCAS and UKVI are inviting school counsellors from the region</w:t>
      </w:r>
      <w:r w:rsidRPr="00F74B2F">
        <w:rPr>
          <w:rFonts w:ascii="Arial" w:eastAsia="Times New Roman" w:hAnsi="Arial" w:cs="Arial"/>
          <w:sz w:val="20"/>
          <w:szCs w:val="20"/>
          <w:lang w:val="en-GB" w:eastAsia="en-GB"/>
        </w:rPr>
        <w:t xml:space="preserve"> to come together </w:t>
      </w:r>
      <w:r w:rsidR="00C576D2">
        <w:rPr>
          <w:rFonts w:ascii="Arial" w:eastAsia="Times New Roman" w:hAnsi="Arial" w:cs="Arial"/>
          <w:sz w:val="20"/>
          <w:szCs w:val="20"/>
          <w:lang w:val="en-GB" w:eastAsia="en-GB"/>
        </w:rPr>
        <w:t xml:space="preserve">and share best </w:t>
      </w:r>
      <w:r w:rsidR="00C02FB4">
        <w:rPr>
          <w:rFonts w:ascii="Arial" w:eastAsia="Times New Roman" w:hAnsi="Arial" w:cs="Arial"/>
          <w:sz w:val="20"/>
          <w:szCs w:val="20"/>
          <w:lang w:val="en-GB" w:eastAsia="en-GB"/>
        </w:rPr>
        <w:t>practice and</w:t>
      </w:r>
      <w:r w:rsidR="00C576D2">
        <w:rPr>
          <w:rFonts w:ascii="Arial" w:eastAsia="Times New Roman" w:hAnsi="Arial" w:cs="Arial"/>
          <w:sz w:val="20"/>
          <w:szCs w:val="20"/>
          <w:lang w:val="en-GB" w:eastAsia="en-GB"/>
        </w:rPr>
        <w:t xml:space="preserve"> boost their knowledge on the quality of higher education that the UK offers</w:t>
      </w:r>
      <w:r w:rsidRPr="00F74B2F">
        <w:rPr>
          <w:rFonts w:ascii="Arial" w:eastAsia="Times New Roman" w:hAnsi="Arial" w:cs="Arial"/>
          <w:sz w:val="20"/>
          <w:szCs w:val="20"/>
          <w:lang w:val="en-GB" w:eastAsia="en-GB"/>
        </w:rPr>
        <w:t>.</w:t>
      </w:r>
    </w:p>
    <w:p w14:paraId="7B5F8019" w14:textId="6FD43224" w:rsidR="00320E92" w:rsidRPr="00F74B2F" w:rsidRDefault="00885DF2" w:rsidP="006661E9">
      <w:pPr>
        <w:shd w:val="clear" w:color="auto" w:fill="FFFFFF"/>
        <w:spacing w:after="225" w:line="276" w:lineRule="auto"/>
        <w:rPr>
          <w:rFonts w:ascii="Arial" w:eastAsia="Times New Roman" w:hAnsi="Arial" w:cs="Arial"/>
          <w:b/>
          <w:sz w:val="22"/>
          <w:szCs w:val="22"/>
          <w:lang w:eastAsia="en-GB"/>
        </w:rPr>
      </w:pPr>
      <w:r w:rsidRPr="00F74B2F">
        <w:rPr>
          <w:rFonts w:ascii="Arial" w:eastAsia="Times New Roman" w:hAnsi="Arial" w:cs="Arial"/>
          <w:b/>
          <w:sz w:val="22"/>
          <w:szCs w:val="22"/>
          <w:lang w:eastAsia="en-GB"/>
        </w:rPr>
        <w:t xml:space="preserve">We are interested in receiving </w:t>
      </w:r>
      <w:r w:rsidR="0012237F">
        <w:rPr>
          <w:rFonts w:ascii="Arial" w:eastAsia="Times New Roman" w:hAnsi="Arial" w:cs="Arial"/>
          <w:b/>
          <w:sz w:val="22"/>
          <w:szCs w:val="22"/>
          <w:lang w:eastAsia="en-GB"/>
        </w:rPr>
        <w:t>session proposals</w:t>
      </w:r>
      <w:r w:rsidRPr="00F74B2F">
        <w:rPr>
          <w:rFonts w:ascii="Arial" w:eastAsia="Times New Roman" w:hAnsi="Arial" w:cs="Arial"/>
          <w:b/>
          <w:sz w:val="22"/>
          <w:szCs w:val="22"/>
          <w:lang w:eastAsia="en-GB"/>
        </w:rPr>
        <w:t xml:space="preserve"> related to the theme and in context of </w:t>
      </w:r>
      <w:r w:rsidR="00C576D2">
        <w:rPr>
          <w:rFonts w:ascii="Arial" w:eastAsia="Times New Roman" w:hAnsi="Arial" w:cs="Arial"/>
          <w:b/>
          <w:sz w:val="22"/>
          <w:szCs w:val="22"/>
          <w:lang w:eastAsia="en-GB"/>
        </w:rPr>
        <w:t>studying in the UK for Higher Education.</w:t>
      </w:r>
    </w:p>
    <w:p w14:paraId="76EA3CDB" w14:textId="7712E5A8" w:rsidR="00885DF2" w:rsidRPr="004A25C5" w:rsidRDefault="00885DF2" w:rsidP="006661E9">
      <w:pPr>
        <w:shd w:val="clear" w:color="auto" w:fill="FFFFFF"/>
        <w:spacing w:after="225" w:line="276" w:lineRule="auto"/>
        <w:rPr>
          <w:rFonts w:ascii="Arial" w:eastAsia="Times New Roman" w:hAnsi="Arial" w:cs="Arial"/>
          <w:b/>
          <w:color w:val="000000" w:themeColor="text1"/>
          <w:sz w:val="22"/>
          <w:szCs w:val="22"/>
          <w:lang w:eastAsia="en-GB"/>
        </w:rPr>
      </w:pPr>
      <w:r w:rsidRPr="004A25C5">
        <w:rPr>
          <w:rFonts w:ascii="Arial" w:eastAsia="Times New Roman" w:hAnsi="Arial" w:cs="Arial"/>
          <w:b/>
          <w:color w:val="000000" w:themeColor="text1"/>
          <w:sz w:val="22"/>
          <w:szCs w:val="22"/>
          <w:lang w:eastAsia="en-GB"/>
        </w:rPr>
        <w:t>Suggestions are, but not limited too;</w:t>
      </w:r>
    </w:p>
    <w:p w14:paraId="3B6D3D4E" w14:textId="77777777" w:rsidR="00C576D2" w:rsidRPr="00C576D2" w:rsidRDefault="00C576D2" w:rsidP="00C576D2">
      <w:pPr>
        <w:numPr>
          <w:ilvl w:val="0"/>
          <w:numId w:val="11"/>
        </w:numPr>
        <w:spacing w:before="100" w:beforeAutospacing="1" w:after="100" w:afterAutospacing="1"/>
        <w:rPr>
          <w:rFonts w:ascii="Arial" w:eastAsia="Times New Roman" w:hAnsi="Arial" w:cs="Arial"/>
          <w:sz w:val="20"/>
          <w:szCs w:val="20"/>
        </w:rPr>
      </w:pPr>
      <w:r w:rsidRPr="00C576D2">
        <w:rPr>
          <w:rFonts w:ascii="Arial" w:eastAsia="Times New Roman" w:hAnsi="Arial" w:cs="Arial"/>
          <w:sz w:val="20"/>
          <w:szCs w:val="20"/>
        </w:rPr>
        <w:t>UK university applications – what happens within a university </w:t>
      </w:r>
    </w:p>
    <w:p w14:paraId="68D59F9E" w14:textId="77777777" w:rsidR="00C576D2" w:rsidRPr="00C576D2" w:rsidRDefault="00C576D2" w:rsidP="00C576D2">
      <w:pPr>
        <w:numPr>
          <w:ilvl w:val="0"/>
          <w:numId w:val="11"/>
        </w:numPr>
        <w:spacing w:before="100" w:beforeAutospacing="1" w:after="100" w:afterAutospacing="1"/>
        <w:rPr>
          <w:rFonts w:ascii="Arial" w:eastAsia="Times New Roman" w:hAnsi="Arial" w:cs="Arial"/>
          <w:sz w:val="20"/>
          <w:szCs w:val="20"/>
        </w:rPr>
      </w:pPr>
      <w:r w:rsidRPr="00C576D2">
        <w:rPr>
          <w:rFonts w:ascii="Arial" w:eastAsia="Times New Roman" w:hAnsi="Arial" w:cs="Arial"/>
          <w:sz w:val="20"/>
          <w:szCs w:val="20"/>
        </w:rPr>
        <w:t>Advising students on personal statements</w:t>
      </w:r>
    </w:p>
    <w:p w14:paraId="665958C6" w14:textId="77777777" w:rsidR="00C576D2" w:rsidRPr="00C576D2" w:rsidRDefault="00C576D2" w:rsidP="00C576D2">
      <w:pPr>
        <w:numPr>
          <w:ilvl w:val="0"/>
          <w:numId w:val="11"/>
        </w:numPr>
        <w:spacing w:before="100" w:beforeAutospacing="1" w:after="100" w:afterAutospacing="1"/>
        <w:rPr>
          <w:rFonts w:ascii="Arial" w:eastAsia="Times New Roman" w:hAnsi="Arial" w:cs="Arial"/>
          <w:sz w:val="20"/>
          <w:szCs w:val="20"/>
        </w:rPr>
      </w:pPr>
      <w:r w:rsidRPr="00C576D2">
        <w:rPr>
          <w:rFonts w:ascii="Arial" w:eastAsia="Times New Roman" w:hAnsi="Arial" w:cs="Arial"/>
          <w:sz w:val="20"/>
          <w:szCs w:val="20"/>
        </w:rPr>
        <w:t>Scholarships – what’s available and how to access them </w:t>
      </w:r>
    </w:p>
    <w:p w14:paraId="0CAF7EBF" w14:textId="77777777" w:rsidR="00C576D2" w:rsidRPr="00C576D2" w:rsidRDefault="00C576D2" w:rsidP="00C576D2">
      <w:pPr>
        <w:numPr>
          <w:ilvl w:val="0"/>
          <w:numId w:val="11"/>
        </w:numPr>
        <w:spacing w:before="100" w:beforeAutospacing="1" w:after="100" w:afterAutospacing="1"/>
        <w:rPr>
          <w:rFonts w:ascii="Arial" w:eastAsia="Times New Roman" w:hAnsi="Arial" w:cs="Arial"/>
          <w:sz w:val="20"/>
          <w:szCs w:val="20"/>
        </w:rPr>
      </w:pPr>
      <w:r w:rsidRPr="00C576D2">
        <w:rPr>
          <w:rFonts w:ascii="Arial" w:eastAsia="Times New Roman" w:hAnsi="Arial" w:cs="Arial"/>
          <w:sz w:val="20"/>
          <w:szCs w:val="20"/>
        </w:rPr>
        <w:t>Applying to selective universities</w:t>
      </w:r>
    </w:p>
    <w:p w14:paraId="439E1E8F" w14:textId="77777777" w:rsidR="00C576D2" w:rsidRPr="00C576D2" w:rsidRDefault="00C576D2" w:rsidP="00C576D2">
      <w:pPr>
        <w:numPr>
          <w:ilvl w:val="0"/>
          <w:numId w:val="11"/>
        </w:numPr>
        <w:spacing w:before="100" w:beforeAutospacing="1" w:after="100" w:afterAutospacing="1"/>
        <w:rPr>
          <w:rFonts w:ascii="Arial" w:eastAsia="Times New Roman" w:hAnsi="Arial" w:cs="Arial"/>
          <w:sz w:val="20"/>
          <w:szCs w:val="20"/>
        </w:rPr>
      </w:pPr>
      <w:r w:rsidRPr="00C576D2">
        <w:rPr>
          <w:rFonts w:ascii="Arial" w:eastAsia="Times New Roman" w:hAnsi="Arial" w:cs="Arial"/>
          <w:sz w:val="20"/>
          <w:szCs w:val="20"/>
        </w:rPr>
        <w:t>The UK student experience</w:t>
      </w:r>
    </w:p>
    <w:p w14:paraId="24071E21" w14:textId="77777777" w:rsidR="00C576D2" w:rsidRPr="00C576D2" w:rsidRDefault="00C576D2" w:rsidP="00C576D2">
      <w:pPr>
        <w:numPr>
          <w:ilvl w:val="0"/>
          <w:numId w:val="11"/>
        </w:numPr>
        <w:spacing w:before="100" w:beforeAutospacing="1" w:after="100" w:afterAutospacing="1"/>
        <w:rPr>
          <w:rFonts w:ascii="Arial" w:eastAsia="Times New Roman" w:hAnsi="Arial" w:cs="Arial"/>
          <w:sz w:val="20"/>
          <w:szCs w:val="20"/>
        </w:rPr>
      </w:pPr>
      <w:r w:rsidRPr="00C576D2">
        <w:rPr>
          <w:rFonts w:ascii="Arial" w:eastAsia="Times New Roman" w:hAnsi="Arial" w:cs="Arial"/>
          <w:sz w:val="20"/>
          <w:szCs w:val="20"/>
        </w:rPr>
        <w:t>Adjusting to student life in the UK</w:t>
      </w:r>
    </w:p>
    <w:p w14:paraId="401BAB16" w14:textId="2E1FB887" w:rsidR="00C576D2" w:rsidRPr="00C576D2" w:rsidRDefault="00C576D2" w:rsidP="00C576D2">
      <w:pPr>
        <w:numPr>
          <w:ilvl w:val="0"/>
          <w:numId w:val="11"/>
        </w:numPr>
        <w:spacing w:before="100" w:beforeAutospacing="1" w:after="100" w:afterAutospacing="1"/>
        <w:rPr>
          <w:rFonts w:ascii="Arial" w:eastAsia="Times New Roman" w:hAnsi="Arial" w:cs="Arial"/>
          <w:sz w:val="20"/>
          <w:szCs w:val="20"/>
        </w:rPr>
      </w:pPr>
      <w:r w:rsidRPr="00C576D2">
        <w:rPr>
          <w:rFonts w:ascii="Arial" w:eastAsia="Times New Roman" w:hAnsi="Arial" w:cs="Arial"/>
          <w:sz w:val="20"/>
          <w:szCs w:val="20"/>
        </w:rPr>
        <w:t xml:space="preserve">International student support (what can </w:t>
      </w:r>
      <w:r w:rsidR="00C02FB4" w:rsidRPr="00C576D2">
        <w:rPr>
          <w:rFonts w:ascii="Arial" w:eastAsia="Times New Roman" w:hAnsi="Arial" w:cs="Arial"/>
          <w:sz w:val="20"/>
          <w:szCs w:val="20"/>
        </w:rPr>
        <w:t>students’</w:t>
      </w:r>
      <w:r w:rsidRPr="00C576D2">
        <w:rPr>
          <w:rFonts w:ascii="Arial" w:eastAsia="Times New Roman" w:hAnsi="Arial" w:cs="Arial"/>
          <w:sz w:val="20"/>
          <w:szCs w:val="20"/>
        </w:rPr>
        <w:t xml:space="preserve"> access)</w:t>
      </w:r>
    </w:p>
    <w:p w14:paraId="007F2F55" w14:textId="77777777" w:rsidR="00C576D2" w:rsidRPr="00C576D2" w:rsidRDefault="00C576D2" w:rsidP="00C576D2">
      <w:pPr>
        <w:numPr>
          <w:ilvl w:val="0"/>
          <w:numId w:val="11"/>
        </w:numPr>
        <w:spacing w:before="100" w:beforeAutospacing="1" w:after="100" w:afterAutospacing="1"/>
        <w:rPr>
          <w:rFonts w:ascii="Arial" w:eastAsia="Times New Roman" w:hAnsi="Arial" w:cs="Arial"/>
          <w:sz w:val="20"/>
          <w:szCs w:val="20"/>
        </w:rPr>
      </w:pPr>
      <w:r w:rsidRPr="00C576D2">
        <w:rPr>
          <w:rFonts w:ascii="Arial" w:eastAsia="Times New Roman" w:hAnsi="Arial" w:cs="Arial"/>
          <w:sz w:val="20"/>
          <w:szCs w:val="20"/>
        </w:rPr>
        <w:t>TEF and teaching quality</w:t>
      </w:r>
    </w:p>
    <w:p w14:paraId="2A47762B" w14:textId="77777777" w:rsidR="00C576D2" w:rsidRPr="00C576D2" w:rsidRDefault="00C576D2" w:rsidP="00C576D2">
      <w:pPr>
        <w:numPr>
          <w:ilvl w:val="0"/>
          <w:numId w:val="11"/>
        </w:numPr>
        <w:spacing w:before="100" w:beforeAutospacing="1" w:after="100" w:afterAutospacing="1"/>
        <w:rPr>
          <w:rFonts w:ascii="Arial" w:eastAsia="Times New Roman" w:hAnsi="Arial" w:cs="Arial"/>
          <w:sz w:val="20"/>
          <w:szCs w:val="20"/>
        </w:rPr>
      </w:pPr>
      <w:r w:rsidRPr="00C576D2">
        <w:rPr>
          <w:rFonts w:ascii="Arial" w:eastAsia="Times New Roman" w:hAnsi="Arial" w:cs="Arial"/>
          <w:sz w:val="20"/>
          <w:szCs w:val="20"/>
        </w:rPr>
        <w:t>How to industry placements work? </w:t>
      </w:r>
    </w:p>
    <w:p w14:paraId="128D227F" w14:textId="77777777" w:rsidR="00C576D2" w:rsidRPr="00C576D2" w:rsidRDefault="00C576D2" w:rsidP="00C576D2">
      <w:pPr>
        <w:numPr>
          <w:ilvl w:val="0"/>
          <w:numId w:val="11"/>
        </w:numPr>
        <w:spacing w:before="100" w:beforeAutospacing="1" w:after="100" w:afterAutospacing="1"/>
        <w:rPr>
          <w:rFonts w:ascii="Arial" w:eastAsia="Times New Roman" w:hAnsi="Arial" w:cs="Arial"/>
          <w:sz w:val="20"/>
          <w:szCs w:val="20"/>
        </w:rPr>
      </w:pPr>
      <w:r w:rsidRPr="00C576D2">
        <w:rPr>
          <w:rFonts w:ascii="Arial" w:eastAsia="Times New Roman" w:hAnsi="Arial" w:cs="Arial"/>
          <w:sz w:val="20"/>
          <w:szCs w:val="20"/>
        </w:rPr>
        <w:t>Career support for international students </w:t>
      </w:r>
    </w:p>
    <w:p w14:paraId="4B711D11" w14:textId="2322D52F" w:rsidR="00C576D2" w:rsidRPr="00C576D2" w:rsidRDefault="00C576D2" w:rsidP="00C576D2">
      <w:pPr>
        <w:numPr>
          <w:ilvl w:val="0"/>
          <w:numId w:val="11"/>
        </w:numPr>
        <w:spacing w:before="100" w:beforeAutospacing="1" w:after="100" w:afterAutospacing="1"/>
        <w:rPr>
          <w:rFonts w:ascii="Arial" w:eastAsia="Times New Roman" w:hAnsi="Arial" w:cs="Arial"/>
          <w:sz w:val="20"/>
          <w:szCs w:val="20"/>
        </w:rPr>
      </w:pPr>
      <w:r w:rsidRPr="00C576D2">
        <w:rPr>
          <w:rFonts w:ascii="Arial" w:eastAsia="Times New Roman" w:hAnsi="Arial" w:cs="Arial"/>
          <w:sz w:val="20"/>
          <w:szCs w:val="20"/>
        </w:rPr>
        <w:t xml:space="preserve">Subject specific applications (e.g. applying to law, medicine, architecture </w:t>
      </w:r>
      <w:r w:rsidR="00C02FB4" w:rsidRPr="00C576D2">
        <w:rPr>
          <w:rFonts w:ascii="Arial" w:eastAsia="Times New Roman" w:hAnsi="Arial" w:cs="Arial"/>
          <w:sz w:val="20"/>
          <w:szCs w:val="20"/>
        </w:rPr>
        <w:t>etc.</w:t>
      </w:r>
      <w:r w:rsidRPr="00C576D2">
        <w:rPr>
          <w:rFonts w:ascii="Arial" w:eastAsia="Times New Roman" w:hAnsi="Arial" w:cs="Arial"/>
          <w:sz w:val="20"/>
          <w:szCs w:val="20"/>
        </w:rPr>
        <w:t>) </w:t>
      </w:r>
    </w:p>
    <w:p w14:paraId="4D74FCD7" w14:textId="77777777" w:rsidR="00C576D2" w:rsidRPr="00C576D2" w:rsidRDefault="00C576D2" w:rsidP="00C576D2">
      <w:pPr>
        <w:numPr>
          <w:ilvl w:val="0"/>
          <w:numId w:val="11"/>
        </w:numPr>
        <w:spacing w:before="100" w:beforeAutospacing="1" w:after="100" w:afterAutospacing="1"/>
        <w:rPr>
          <w:rFonts w:ascii="Arial" w:eastAsia="Times New Roman" w:hAnsi="Arial" w:cs="Arial"/>
          <w:sz w:val="20"/>
          <w:szCs w:val="20"/>
        </w:rPr>
      </w:pPr>
      <w:r w:rsidRPr="00C576D2">
        <w:rPr>
          <w:rFonts w:ascii="Arial" w:eastAsia="Times New Roman" w:hAnsi="Arial" w:cs="Arial"/>
          <w:sz w:val="20"/>
          <w:szCs w:val="20"/>
        </w:rPr>
        <w:t>Pathway options to university</w:t>
      </w:r>
    </w:p>
    <w:p w14:paraId="19C227D6" w14:textId="1F70A5AC" w:rsidR="00320E92" w:rsidRDefault="00320E92" w:rsidP="006661E9">
      <w:pPr>
        <w:shd w:val="clear" w:color="auto" w:fill="FFFFFF"/>
        <w:spacing w:after="225"/>
        <w:rPr>
          <w:rFonts w:ascii="Arial" w:eastAsia="Times New Roman" w:hAnsi="Arial" w:cs="Arial"/>
          <w:sz w:val="20"/>
          <w:szCs w:val="18"/>
          <w:lang w:eastAsia="en-GB"/>
        </w:rPr>
      </w:pPr>
      <w:r w:rsidRPr="00333588">
        <w:rPr>
          <w:rFonts w:ascii="Arial" w:eastAsia="Times New Roman" w:hAnsi="Arial" w:cs="Arial"/>
          <w:sz w:val="20"/>
          <w:szCs w:val="18"/>
          <w:lang w:eastAsia="en-GB"/>
        </w:rPr>
        <w:t xml:space="preserve">Successful proposals will </w:t>
      </w:r>
      <w:r w:rsidR="00333588" w:rsidRPr="00333588">
        <w:rPr>
          <w:rFonts w:ascii="Arial" w:eastAsia="Times New Roman" w:hAnsi="Arial" w:cs="Arial"/>
          <w:sz w:val="20"/>
          <w:szCs w:val="18"/>
          <w:lang w:eastAsia="en-GB"/>
        </w:rPr>
        <w:t>be those deemed of most interest and relevance to the school counsellor audience</w:t>
      </w:r>
      <w:r w:rsidRPr="00333588">
        <w:rPr>
          <w:rFonts w:ascii="Arial" w:eastAsia="Times New Roman" w:hAnsi="Arial" w:cs="Arial"/>
          <w:sz w:val="20"/>
          <w:szCs w:val="18"/>
          <w:lang w:eastAsia="en-GB"/>
        </w:rPr>
        <w:t>.</w:t>
      </w:r>
      <w:r w:rsidR="00333588" w:rsidRPr="00333588">
        <w:rPr>
          <w:rFonts w:ascii="Arial" w:eastAsia="Times New Roman" w:hAnsi="Arial" w:cs="Arial"/>
          <w:sz w:val="20"/>
          <w:szCs w:val="18"/>
          <w:lang w:eastAsia="en-GB"/>
        </w:rPr>
        <w:t xml:space="preserve"> If more than one institution proposes to cover a topic, we may look at forming a panel.</w:t>
      </w:r>
      <w:r w:rsidRPr="00333588">
        <w:rPr>
          <w:rFonts w:ascii="Arial" w:eastAsia="Times New Roman" w:hAnsi="Arial" w:cs="Arial"/>
          <w:sz w:val="20"/>
          <w:szCs w:val="18"/>
          <w:lang w:eastAsia="en-GB"/>
        </w:rPr>
        <w:t xml:space="preserve"> </w:t>
      </w:r>
    </w:p>
    <w:p w14:paraId="0999F063" w14:textId="5DA8C96F" w:rsidR="00333588" w:rsidRDefault="00333588" w:rsidP="006661E9">
      <w:pPr>
        <w:shd w:val="clear" w:color="auto" w:fill="FFFFFF"/>
        <w:spacing w:after="225"/>
        <w:rPr>
          <w:rFonts w:ascii="Arial" w:eastAsia="Times New Roman" w:hAnsi="Arial" w:cs="Arial"/>
          <w:sz w:val="20"/>
          <w:szCs w:val="18"/>
          <w:lang w:eastAsia="en-GB"/>
        </w:rPr>
      </w:pPr>
      <w:r>
        <w:rPr>
          <w:rFonts w:ascii="Arial" w:eastAsia="Times New Roman" w:hAnsi="Arial" w:cs="Arial"/>
          <w:sz w:val="20"/>
          <w:szCs w:val="18"/>
          <w:lang w:eastAsia="en-GB"/>
        </w:rPr>
        <w:t>Please note that UCAS and UKVI will be presenting plenary sessions, therefore content should not overlap with visa or UCAS applications.</w:t>
      </w:r>
    </w:p>
    <w:p w14:paraId="035336EE" w14:textId="270511BE" w:rsidR="00333588" w:rsidRPr="00333588" w:rsidRDefault="00333588" w:rsidP="006661E9">
      <w:pPr>
        <w:shd w:val="clear" w:color="auto" w:fill="FFFFFF"/>
        <w:spacing w:after="225"/>
        <w:rPr>
          <w:rFonts w:ascii="Arial" w:eastAsia="Times New Roman" w:hAnsi="Arial" w:cs="Arial"/>
          <w:sz w:val="20"/>
          <w:szCs w:val="18"/>
          <w:lang w:eastAsia="en-GB"/>
        </w:rPr>
      </w:pPr>
      <w:r>
        <w:rPr>
          <w:rFonts w:ascii="Arial" w:eastAsia="Times New Roman" w:hAnsi="Arial" w:cs="Arial"/>
          <w:sz w:val="20"/>
          <w:szCs w:val="18"/>
          <w:lang w:eastAsia="en-GB"/>
        </w:rPr>
        <w:t>Speakers may be institution staff, current students, alumni, or institution partners such as employers or industry partners.</w:t>
      </w:r>
    </w:p>
    <w:p w14:paraId="625BDFE6" w14:textId="19022B8D" w:rsidR="00333588" w:rsidRDefault="00333588" w:rsidP="006661E9">
      <w:pPr>
        <w:shd w:val="clear" w:color="auto" w:fill="FFFFFF"/>
        <w:spacing w:after="225"/>
        <w:rPr>
          <w:rFonts w:ascii="Arial" w:eastAsia="Times New Roman" w:hAnsi="Arial" w:cs="Arial"/>
          <w:sz w:val="20"/>
          <w:szCs w:val="18"/>
          <w:lang w:eastAsia="en-GB"/>
        </w:rPr>
      </w:pPr>
      <w:r w:rsidRPr="00333588">
        <w:rPr>
          <w:rFonts w:ascii="Arial" w:eastAsia="Times New Roman" w:hAnsi="Arial" w:cs="Arial"/>
          <w:sz w:val="20"/>
          <w:szCs w:val="18"/>
          <w:lang w:eastAsia="en-GB"/>
        </w:rPr>
        <w:lastRenderedPageBreak/>
        <w:t xml:space="preserve">Proposals that are of most interest </w:t>
      </w:r>
      <w:r w:rsidR="00C02FB4" w:rsidRPr="00333588">
        <w:rPr>
          <w:rFonts w:ascii="Arial" w:eastAsia="Times New Roman" w:hAnsi="Arial" w:cs="Arial"/>
          <w:sz w:val="20"/>
          <w:szCs w:val="18"/>
          <w:lang w:eastAsia="en-GB"/>
        </w:rPr>
        <w:t>and</w:t>
      </w:r>
      <w:r w:rsidRPr="00333588">
        <w:rPr>
          <w:rFonts w:ascii="Arial" w:eastAsia="Times New Roman" w:hAnsi="Arial" w:cs="Arial"/>
          <w:sz w:val="20"/>
          <w:szCs w:val="18"/>
          <w:lang w:eastAsia="en-GB"/>
        </w:rPr>
        <w:t xml:space="preserve"> relevant to Education Agents may be accepted for a half day workshop for local agents to be held on the afternoon of March 13</w:t>
      </w:r>
      <w:r w:rsidRPr="00333588">
        <w:rPr>
          <w:rFonts w:ascii="Arial" w:eastAsia="Times New Roman" w:hAnsi="Arial" w:cs="Arial"/>
          <w:sz w:val="20"/>
          <w:szCs w:val="18"/>
          <w:vertAlign w:val="superscript"/>
          <w:lang w:eastAsia="en-GB"/>
        </w:rPr>
        <w:t>th</w:t>
      </w:r>
      <w:r w:rsidRPr="00333588">
        <w:rPr>
          <w:rFonts w:ascii="Arial" w:eastAsia="Times New Roman" w:hAnsi="Arial" w:cs="Arial"/>
          <w:sz w:val="20"/>
          <w:szCs w:val="18"/>
          <w:lang w:eastAsia="en-GB"/>
        </w:rPr>
        <w:t>.</w:t>
      </w:r>
    </w:p>
    <w:p w14:paraId="286E8F48" w14:textId="1E70AAE0" w:rsidR="00333588" w:rsidRDefault="00333588" w:rsidP="006661E9">
      <w:pPr>
        <w:shd w:val="clear" w:color="auto" w:fill="FFFFFF"/>
        <w:spacing w:after="225"/>
        <w:rPr>
          <w:rFonts w:ascii="Arial" w:eastAsia="Times New Roman" w:hAnsi="Arial" w:cs="Arial"/>
          <w:sz w:val="20"/>
          <w:szCs w:val="18"/>
          <w:lang w:eastAsia="en-GB"/>
        </w:rPr>
      </w:pPr>
      <w:r>
        <w:rPr>
          <w:rFonts w:ascii="Arial" w:eastAsia="Times New Roman" w:hAnsi="Arial" w:cs="Arial"/>
          <w:sz w:val="20"/>
          <w:szCs w:val="18"/>
          <w:lang w:eastAsia="en-GB"/>
        </w:rPr>
        <w:t>The British Council reserves the right to curate content, i.e. we may ask for editing of content in context of our local knowledge of school counsellors’ interests and information needs.</w:t>
      </w:r>
    </w:p>
    <w:p w14:paraId="63581FA6" w14:textId="601E0EC7" w:rsidR="00333588" w:rsidRPr="00333588" w:rsidRDefault="00333588" w:rsidP="006661E9">
      <w:pPr>
        <w:shd w:val="clear" w:color="auto" w:fill="FFFFFF"/>
        <w:spacing w:after="225"/>
        <w:rPr>
          <w:rFonts w:ascii="Arial" w:eastAsia="Times New Roman" w:hAnsi="Arial" w:cs="Arial"/>
          <w:sz w:val="20"/>
          <w:szCs w:val="18"/>
          <w:lang w:eastAsia="en-GB"/>
        </w:rPr>
      </w:pPr>
      <w:r>
        <w:rPr>
          <w:rFonts w:ascii="Arial" w:eastAsia="Times New Roman" w:hAnsi="Arial" w:cs="Arial"/>
          <w:sz w:val="20"/>
          <w:szCs w:val="18"/>
          <w:lang w:eastAsia="en-GB"/>
        </w:rPr>
        <w:t>We welcome creativity in terms of session format, for example panels, interactive workshops or other engaging session types.</w:t>
      </w:r>
      <w:bookmarkStart w:id="1" w:name="_GoBack"/>
      <w:bookmarkEnd w:id="1"/>
    </w:p>
    <w:p w14:paraId="18D4D88C" w14:textId="3E1BF1E8" w:rsidR="00464018" w:rsidRDefault="00464018" w:rsidP="00464018">
      <w:pPr>
        <w:spacing w:after="200" w:line="276"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Speakers who are selected will receive a conference pass</w:t>
      </w:r>
      <w:r w:rsidR="00333588">
        <w:rPr>
          <w:rFonts w:ascii="Arial" w:eastAsia="Times New Roman" w:hAnsi="Arial" w:cs="Arial"/>
          <w:color w:val="000000" w:themeColor="text1"/>
          <w:sz w:val="20"/>
          <w:szCs w:val="20"/>
          <w:lang w:eastAsia="en-GB"/>
        </w:rPr>
        <w:t>.</w:t>
      </w:r>
      <w:r>
        <w:rPr>
          <w:rFonts w:ascii="Arial" w:eastAsia="Times New Roman" w:hAnsi="Arial" w:cs="Arial"/>
          <w:color w:val="000000" w:themeColor="text1"/>
          <w:sz w:val="20"/>
          <w:szCs w:val="20"/>
          <w:lang w:eastAsia="en-GB"/>
        </w:rPr>
        <w:t xml:space="preserve"> Travel, expenses and accommodation will be </w:t>
      </w:r>
      <w:r w:rsidR="00333588">
        <w:rPr>
          <w:rFonts w:ascii="Arial" w:eastAsia="Times New Roman" w:hAnsi="Arial" w:cs="Arial"/>
          <w:color w:val="000000" w:themeColor="text1"/>
          <w:sz w:val="20"/>
          <w:szCs w:val="20"/>
          <w:lang w:eastAsia="en-GB"/>
        </w:rPr>
        <w:t>at your institution’s own cost</w:t>
      </w:r>
      <w:r>
        <w:rPr>
          <w:rFonts w:ascii="Arial" w:eastAsia="Times New Roman" w:hAnsi="Arial" w:cs="Arial"/>
          <w:color w:val="000000" w:themeColor="text1"/>
          <w:sz w:val="20"/>
          <w:szCs w:val="20"/>
          <w:lang w:eastAsia="en-GB"/>
        </w:rPr>
        <w:t>.</w:t>
      </w:r>
    </w:p>
    <w:p w14:paraId="511C21D4" w14:textId="213E1949" w:rsidR="00C02FB4" w:rsidRDefault="00C02FB4" w:rsidP="00464018">
      <w:pPr>
        <w:spacing w:after="200" w:line="276"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20"/>
          <w:lang w:eastAsia="en-GB"/>
        </w:rPr>
        <w:t>There is also an opportunity to exhibit in order to promote your institution, please email Steve Corry at the above email address to enquire.</w:t>
      </w:r>
    </w:p>
    <w:p w14:paraId="77165FD3" w14:textId="2AC80942" w:rsidR="00464018" w:rsidRPr="00464018" w:rsidRDefault="001240CE" w:rsidP="00464018">
      <w:pPr>
        <w:spacing w:after="200" w:line="276" w:lineRule="auto"/>
        <w:rPr>
          <w:rFonts w:ascii="Arial" w:eastAsia="Times New Roman" w:hAnsi="Arial" w:cs="Arial"/>
          <w:color w:val="000000" w:themeColor="text1"/>
          <w:sz w:val="20"/>
          <w:szCs w:val="20"/>
          <w:lang w:eastAsia="en-GB"/>
        </w:rPr>
      </w:pPr>
      <w:r>
        <w:rPr>
          <w:rFonts w:ascii="Arial" w:eastAsia="Times New Roman" w:hAnsi="Arial" w:cs="Arial"/>
          <w:color w:val="000000" w:themeColor="text1"/>
          <w:sz w:val="20"/>
          <w:szCs w:val="18"/>
          <w:lang w:eastAsia="en-GB"/>
        </w:rPr>
        <w:t>We look forward to receiving your submission.</w:t>
      </w:r>
      <w:r w:rsidR="0012237F">
        <w:rPr>
          <w:rFonts w:ascii="Arial" w:eastAsia="Times New Roman" w:hAnsi="Arial" w:cs="Arial"/>
          <w:color w:val="000000" w:themeColor="text1"/>
          <w:sz w:val="20"/>
          <w:szCs w:val="18"/>
          <w:lang w:eastAsia="en-GB"/>
        </w:rPr>
        <w:t xml:space="preserve"> </w:t>
      </w:r>
      <w:r w:rsidR="00333588">
        <w:rPr>
          <w:rFonts w:ascii="Arial" w:eastAsia="Times New Roman" w:hAnsi="Arial" w:cs="Arial"/>
          <w:color w:val="000000" w:themeColor="text1"/>
          <w:sz w:val="20"/>
          <w:szCs w:val="18"/>
          <w:lang w:eastAsia="en-GB"/>
        </w:rPr>
        <w:t xml:space="preserve">Please refer to the form on the </w:t>
      </w:r>
      <w:r w:rsidR="00547798">
        <w:rPr>
          <w:rFonts w:ascii="Arial" w:eastAsia="Times New Roman" w:hAnsi="Arial" w:cs="Arial"/>
          <w:color w:val="000000" w:themeColor="text1"/>
          <w:sz w:val="20"/>
          <w:szCs w:val="18"/>
          <w:lang w:eastAsia="en-GB"/>
        </w:rPr>
        <w:t>subsequent</w:t>
      </w:r>
      <w:r w:rsidR="00333588">
        <w:rPr>
          <w:rFonts w:ascii="Arial" w:eastAsia="Times New Roman" w:hAnsi="Arial" w:cs="Arial"/>
          <w:color w:val="000000" w:themeColor="text1"/>
          <w:sz w:val="20"/>
          <w:szCs w:val="18"/>
          <w:lang w:eastAsia="en-GB"/>
        </w:rPr>
        <w:t xml:space="preserve"> pages.</w:t>
      </w:r>
    </w:p>
    <w:p w14:paraId="5FE3FC14" w14:textId="439AF3C0" w:rsidR="00414BC8" w:rsidRPr="001240CE" w:rsidRDefault="00CC5F53" w:rsidP="006661E9">
      <w:pPr>
        <w:spacing w:after="200" w:line="276" w:lineRule="auto"/>
        <w:rPr>
          <w:rFonts w:ascii="Arial" w:eastAsia="Times New Roman" w:hAnsi="Arial" w:cs="Arial"/>
          <w:color w:val="000000" w:themeColor="text1"/>
          <w:sz w:val="22"/>
          <w:szCs w:val="20"/>
          <w:lang w:eastAsia="en-GB"/>
        </w:rPr>
      </w:pPr>
      <w:r w:rsidRPr="001240CE">
        <w:rPr>
          <w:rFonts w:ascii="Arial" w:eastAsia="Times New Roman" w:hAnsi="Arial" w:cs="Arial"/>
          <w:color w:val="000000" w:themeColor="text1"/>
          <w:sz w:val="20"/>
          <w:szCs w:val="18"/>
          <w:lang w:eastAsia="en-GB"/>
        </w:rPr>
        <w:t>Many thanks</w:t>
      </w:r>
      <w:r w:rsidR="00414BC8" w:rsidRPr="001240CE">
        <w:rPr>
          <w:rFonts w:ascii="Arial" w:eastAsia="Times New Roman" w:hAnsi="Arial" w:cs="Arial"/>
          <w:color w:val="000000" w:themeColor="text1"/>
          <w:sz w:val="20"/>
          <w:szCs w:val="18"/>
          <w:lang w:eastAsia="en-GB"/>
        </w:rPr>
        <w:br/>
      </w:r>
      <w:r w:rsidRPr="001240CE">
        <w:rPr>
          <w:rFonts w:ascii="Arial" w:eastAsia="Times New Roman" w:hAnsi="Arial" w:cs="Arial"/>
          <w:color w:val="000000" w:themeColor="text1"/>
          <w:sz w:val="20"/>
          <w:szCs w:val="18"/>
          <w:lang w:eastAsia="en-GB"/>
        </w:rPr>
        <w:t xml:space="preserve">International Education </w:t>
      </w:r>
      <w:r w:rsidR="00333588">
        <w:rPr>
          <w:rFonts w:ascii="Arial" w:eastAsia="Times New Roman" w:hAnsi="Arial" w:cs="Arial"/>
          <w:color w:val="000000" w:themeColor="text1"/>
          <w:sz w:val="20"/>
          <w:szCs w:val="18"/>
          <w:lang w:eastAsia="en-GB"/>
        </w:rPr>
        <w:t>Services East Asia</w:t>
      </w:r>
      <w:r w:rsidR="00804F75" w:rsidRPr="001240CE">
        <w:rPr>
          <w:rFonts w:ascii="Arial" w:eastAsia="Times New Roman" w:hAnsi="Arial" w:cs="Arial"/>
          <w:color w:val="000000" w:themeColor="text1"/>
          <w:sz w:val="20"/>
          <w:szCs w:val="18"/>
          <w:lang w:eastAsia="en-GB"/>
        </w:rPr>
        <w:t xml:space="preserve"> </w:t>
      </w:r>
      <w:r w:rsidR="00804F75">
        <w:rPr>
          <w:rFonts w:ascii="Arial" w:eastAsia="Times New Roman" w:hAnsi="Arial" w:cs="Arial"/>
          <w:color w:val="000000" w:themeColor="text1"/>
          <w:sz w:val="20"/>
          <w:szCs w:val="18"/>
          <w:lang w:eastAsia="en-GB"/>
        </w:rPr>
        <w:t>T</w:t>
      </w:r>
      <w:r w:rsidRPr="001240CE">
        <w:rPr>
          <w:rFonts w:ascii="Arial" w:eastAsia="Times New Roman" w:hAnsi="Arial" w:cs="Arial"/>
          <w:color w:val="000000" w:themeColor="text1"/>
          <w:sz w:val="20"/>
          <w:szCs w:val="18"/>
          <w:lang w:eastAsia="en-GB"/>
        </w:rPr>
        <w:t>eam</w:t>
      </w:r>
    </w:p>
    <w:p w14:paraId="484A6362" w14:textId="77777777" w:rsidR="00414BC8" w:rsidRDefault="00414BC8">
      <w:pPr>
        <w:spacing w:after="200" w:line="276" w:lineRule="auto"/>
        <w:rPr>
          <w:rFonts w:ascii="Arial" w:eastAsia="Times New Roman" w:hAnsi="Arial" w:cs="Arial"/>
          <w:color w:val="006883"/>
          <w:sz w:val="22"/>
          <w:szCs w:val="22"/>
          <w:lang w:eastAsia="en-GB"/>
        </w:rPr>
      </w:pPr>
      <w:r>
        <w:rPr>
          <w:rFonts w:ascii="Arial" w:eastAsia="Times New Roman" w:hAnsi="Arial" w:cs="Arial"/>
          <w:color w:val="006883"/>
          <w:sz w:val="22"/>
          <w:szCs w:val="22"/>
          <w:lang w:eastAsia="en-GB"/>
        </w:rPr>
        <w:br w:type="page"/>
      </w:r>
    </w:p>
    <w:p w14:paraId="68D37174" w14:textId="77777777" w:rsidR="00320E92" w:rsidRDefault="00414BC8" w:rsidP="00414BC8">
      <w:pPr>
        <w:spacing w:after="200" w:line="276" w:lineRule="auto"/>
        <w:ind w:right="-426"/>
        <w:jc w:val="center"/>
        <w:rPr>
          <w:rFonts w:ascii="Arial" w:eastAsia="Times New Roman" w:hAnsi="Arial" w:cs="Arial"/>
          <w:color w:val="333333"/>
          <w:sz w:val="22"/>
          <w:szCs w:val="22"/>
          <w:lang w:val="en-GB" w:eastAsia="en-GB"/>
        </w:rPr>
      </w:pPr>
      <w:r>
        <w:rPr>
          <w:noProof/>
        </w:rPr>
        <w:lastRenderedPageBreak/>
        <w:drawing>
          <wp:inline distT="0" distB="0" distL="0" distR="0" wp14:anchorId="7EF8B07B" wp14:editId="259769AD">
            <wp:extent cx="6331789" cy="16592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9219" cy="1679514"/>
                    </a:xfrm>
                    <a:prstGeom prst="rect">
                      <a:avLst/>
                    </a:prstGeom>
                  </pic:spPr>
                </pic:pic>
              </a:graphicData>
            </a:graphic>
          </wp:inline>
        </w:drawing>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6095"/>
      </w:tblGrid>
      <w:tr w:rsidR="00320E92" w:rsidRPr="00D00611" w14:paraId="342B5D41" w14:textId="77777777" w:rsidTr="00022628">
        <w:trPr>
          <w:trHeight w:val="567"/>
        </w:trPr>
        <w:tc>
          <w:tcPr>
            <w:tcW w:w="4395" w:type="dxa"/>
            <w:shd w:val="clear" w:color="auto" w:fill="F2F2F2" w:themeFill="background1" w:themeFillShade="F2"/>
            <w:vAlign w:val="center"/>
          </w:tcPr>
          <w:p w14:paraId="12B45A97" w14:textId="77777777" w:rsidR="00320E92" w:rsidRPr="00D00611" w:rsidRDefault="00320E92" w:rsidP="00320E92">
            <w:pPr>
              <w:tabs>
                <w:tab w:val="left" w:pos="6105"/>
              </w:tabs>
              <w:spacing w:line="276" w:lineRule="auto"/>
              <w:rPr>
                <w:rFonts w:ascii="Arial" w:hAnsi="Arial" w:cs="Arial"/>
                <w:b/>
                <w:bCs/>
                <w:color w:val="000000"/>
                <w:sz w:val="20"/>
                <w:szCs w:val="20"/>
                <w:lang w:val="en-AU"/>
              </w:rPr>
            </w:pPr>
            <w:r w:rsidRPr="00D00611">
              <w:rPr>
                <w:rFonts w:ascii="Arial" w:hAnsi="Arial" w:cs="Arial"/>
                <w:b/>
                <w:bCs/>
                <w:color w:val="000000"/>
                <w:sz w:val="20"/>
                <w:szCs w:val="20"/>
                <w:lang w:val="en-AU"/>
              </w:rPr>
              <w:t>Name</w:t>
            </w:r>
          </w:p>
        </w:tc>
        <w:tc>
          <w:tcPr>
            <w:tcW w:w="6095" w:type="dxa"/>
            <w:shd w:val="clear" w:color="auto" w:fill="auto"/>
            <w:vAlign w:val="center"/>
          </w:tcPr>
          <w:p w14:paraId="2C041877" w14:textId="77777777" w:rsidR="00320E92" w:rsidRPr="00D00611" w:rsidRDefault="00320E92" w:rsidP="00320E92">
            <w:pPr>
              <w:tabs>
                <w:tab w:val="left" w:pos="6105"/>
              </w:tabs>
              <w:spacing w:line="276" w:lineRule="auto"/>
              <w:rPr>
                <w:rFonts w:ascii="Arial" w:hAnsi="Arial" w:cs="Arial"/>
                <w:bCs/>
                <w:color w:val="000000"/>
                <w:sz w:val="20"/>
                <w:szCs w:val="20"/>
              </w:rPr>
            </w:pPr>
          </w:p>
        </w:tc>
      </w:tr>
      <w:tr w:rsidR="00320E92" w:rsidRPr="00D00611" w14:paraId="5F55448A" w14:textId="77777777" w:rsidTr="00022628">
        <w:trPr>
          <w:trHeight w:val="567"/>
        </w:trPr>
        <w:tc>
          <w:tcPr>
            <w:tcW w:w="4395" w:type="dxa"/>
            <w:shd w:val="clear" w:color="auto" w:fill="F2F2F2" w:themeFill="background1" w:themeFillShade="F2"/>
            <w:vAlign w:val="center"/>
          </w:tcPr>
          <w:p w14:paraId="7EA56026" w14:textId="77777777" w:rsidR="00320E92" w:rsidRPr="00D00611" w:rsidRDefault="00320E92" w:rsidP="00320E92">
            <w:pPr>
              <w:tabs>
                <w:tab w:val="left" w:pos="6105"/>
              </w:tabs>
              <w:spacing w:line="276" w:lineRule="auto"/>
              <w:rPr>
                <w:rFonts w:ascii="Arial" w:hAnsi="Arial" w:cs="Arial"/>
                <w:b/>
                <w:bCs/>
                <w:color w:val="000000"/>
                <w:sz w:val="20"/>
                <w:szCs w:val="20"/>
                <w:lang w:val="en-AU"/>
              </w:rPr>
            </w:pPr>
            <w:r w:rsidRPr="00D00611">
              <w:rPr>
                <w:rFonts w:ascii="Arial" w:hAnsi="Arial" w:cs="Arial"/>
                <w:b/>
                <w:bCs/>
                <w:color w:val="000000"/>
                <w:sz w:val="20"/>
                <w:szCs w:val="20"/>
                <w:lang w:val="en-AU"/>
              </w:rPr>
              <w:t>Job title</w:t>
            </w:r>
          </w:p>
        </w:tc>
        <w:tc>
          <w:tcPr>
            <w:tcW w:w="6095" w:type="dxa"/>
            <w:shd w:val="clear" w:color="auto" w:fill="auto"/>
            <w:vAlign w:val="center"/>
          </w:tcPr>
          <w:p w14:paraId="29669455" w14:textId="77777777" w:rsidR="00320E92" w:rsidRPr="00D00611" w:rsidRDefault="00320E92" w:rsidP="00320E92">
            <w:pPr>
              <w:tabs>
                <w:tab w:val="left" w:pos="6105"/>
              </w:tabs>
              <w:spacing w:line="276" w:lineRule="auto"/>
              <w:rPr>
                <w:rFonts w:ascii="Arial" w:hAnsi="Arial" w:cs="Arial"/>
                <w:bCs/>
                <w:color w:val="000000"/>
                <w:sz w:val="20"/>
                <w:szCs w:val="20"/>
              </w:rPr>
            </w:pPr>
          </w:p>
        </w:tc>
      </w:tr>
      <w:tr w:rsidR="00320E92" w:rsidRPr="00D00611" w14:paraId="7723052C" w14:textId="77777777" w:rsidTr="00022628">
        <w:trPr>
          <w:trHeight w:val="567"/>
        </w:trPr>
        <w:tc>
          <w:tcPr>
            <w:tcW w:w="4395" w:type="dxa"/>
            <w:shd w:val="clear" w:color="auto" w:fill="F2F2F2" w:themeFill="background1" w:themeFillShade="F2"/>
            <w:vAlign w:val="center"/>
          </w:tcPr>
          <w:p w14:paraId="65333CCB" w14:textId="77777777" w:rsidR="00320E92" w:rsidRPr="00D00611" w:rsidRDefault="00320E92" w:rsidP="00320E92">
            <w:pPr>
              <w:tabs>
                <w:tab w:val="left" w:pos="6105"/>
              </w:tabs>
              <w:spacing w:line="276" w:lineRule="auto"/>
              <w:rPr>
                <w:rFonts w:ascii="Arial" w:hAnsi="Arial" w:cs="Arial"/>
                <w:b/>
                <w:bCs/>
                <w:color w:val="000000"/>
                <w:sz w:val="20"/>
                <w:szCs w:val="20"/>
                <w:lang w:val="en-AU"/>
              </w:rPr>
            </w:pPr>
            <w:r w:rsidRPr="00D00611">
              <w:rPr>
                <w:rFonts w:ascii="Arial" w:hAnsi="Arial" w:cs="Arial"/>
                <w:b/>
                <w:bCs/>
                <w:color w:val="000000"/>
                <w:sz w:val="20"/>
                <w:szCs w:val="20"/>
                <w:lang w:val="en-AU"/>
              </w:rPr>
              <w:t>Email address</w:t>
            </w:r>
          </w:p>
        </w:tc>
        <w:tc>
          <w:tcPr>
            <w:tcW w:w="6095" w:type="dxa"/>
            <w:shd w:val="clear" w:color="auto" w:fill="auto"/>
            <w:vAlign w:val="center"/>
          </w:tcPr>
          <w:p w14:paraId="79B02FB4" w14:textId="77777777" w:rsidR="00320E92" w:rsidRPr="00D00611" w:rsidRDefault="00320E92" w:rsidP="00320E92">
            <w:pPr>
              <w:tabs>
                <w:tab w:val="left" w:pos="6105"/>
              </w:tabs>
              <w:spacing w:line="276" w:lineRule="auto"/>
              <w:rPr>
                <w:rFonts w:ascii="Arial" w:hAnsi="Arial" w:cs="Arial"/>
                <w:bCs/>
                <w:color w:val="000000"/>
                <w:sz w:val="20"/>
                <w:szCs w:val="20"/>
              </w:rPr>
            </w:pPr>
          </w:p>
        </w:tc>
      </w:tr>
      <w:tr w:rsidR="00320E92" w:rsidRPr="00D00611" w14:paraId="467B165E" w14:textId="77777777" w:rsidTr="00022628">
        <w:trPr>
          <w:trHeight w:val="567"/>
        </w:trPr>
        <w:tc>
          <w:tcPr>
            <w:tcW w:w="4395" w:type="dxa"/>
            <w:shd w:val="clear" w:color="auto" w:fill="F2F2F2" w:themeFill="background1" w:themeFillShade="F2"/>
            <w:vAlign w:val="center"/>
          </w:tcPr>
          <w:p w14:paraId="158A61B2" w14:textId="5AC6DC06" w:rsidR="00320E92" w:rsidRPr="00D00611" w:rsidRDefault="004A25C5" w:rsidP="00320E92">
            <w:pPr>
              <w:tabs>
                <w:tab w:val="left" w:pos="6105"/>
              </w:tabs>
              <w:spacing w:line="276" w:lineRule="auto"/>
              <w:rPr>
                <w:rFonts w:ascii="Arial" w:hAnsi="Arial" w:cs="Arial"/>
                <w:b/>
                <w:bCs/>
                <w:color w:val="000000"/>
                <w:sz w:val="20"/>
                <w:szCs w:val="20"/>
                <w:lang w:val="en-AU"/>
              </w:rPr>
            </w:pPr>
            <w:r>
              <w:rPr>
                <w:rFonts w:ascii="Arial" w:hAnsi="Arial" w:cs="Arial"/>
                <w:b/>
                <w:bCs/>
                <w:color w:val="000000"/>
                <w:sz w:val="20"/>
                <w:szCs w:val="20"/>
                <w:lang w:val="en-AU"/>
              </w:rPr>
              <w:t>Organisation</w:t>
            </w:r>
          </w:p>
        </w:tc>
        <w:tc>
          <w:tcPr>
            <w:tcW w:w="6095" w:type="dxa"/>
            <w:shd w:val="clear" w:color="auto" w:fill="auto"/>
            <w:vAlign w:val="center"/>
          </w:tcPr>
          <w:p w14:paraId="78D2B51D" w14:textId="77777777" w:rsidR="00320E92" w:rsidRPr="00D00611" w:rsidRDefault="00320E92" w:rsidP="00320E92">
            <w:pPr>
              <w:tabs>
                <w:tab w:val="left" w:pos="6105"/>
              </w:tabs>
              <w:spacing w:line="276" w:lineRule="auto"/>
              <w:rPr>
                <w:rFonts w:ascii="Arial" w:hAnsi="Arial" w:cs="Arial"/>
                <w:bCs/>
                <w:color w:val="000000"/>
                <w:sz w:val="20"/>
                <w:szCs w:val="20"/>
              </w:rPr>
            </w:pPr>
          </w:p>
        </w:tc>
      </w:tr>
      <w:tr w:rsidR="00320E92" w:rsidRPr="00D00611" w14:paraId="02B27AF9" w14:textId="77777777" w:rsidTr="00022628">
        <w:trPr>
          <w:trHeight w:val="1511"/>
        </w:trPr>
        <w:tc>
          <w:tcPr>
            <w:tcW w:w="4395" w:type="dxa"/>
            <w:shd w:val="clear" w:color="auto" w:fill="F2F2F2" w:themeFill="background1" w:themeFillShade="F2"/>
            <w:vAlign w:val="center"/>
          </w:tcPr>
          <w:p w14:paraId="7B15DF4C" w14:textId="77777777" w:rsidR="00320E92" w:rsidRPr="00D00611" w:rsidRDefault="00320E92" w:rsidP="00320E92">
            <w:pPr>
              <w:tabs>
                <w:tab w:val="left" w:pos="6105"/>
              </w:tabs>
              <w:spacing w:line="276" w:lineRule="auto"/>
              <w:rPr>
                <w:rFonts w:ascii="Arial" w:hAnsi="Arial" w:cs="Arial"/>
                <w:b/>
                <w:bCs/>
                <w:color w:val="000000"/>
                <w:sz w:val="20"/>
                <w:szCs w:val="20"/>
                <w:lang w:val="en-AU"/>
              </w:rPr>
            </w:pPr>
            <w:r w:rsidRPr="00D00611">
              <w:rPr>
                <w:rFonts w:ascii="Arial" w:hAnsi="Arial" w:cs="Arial"/>
                <w:b/>
                <w:bCs/>
                <w:color w:val="000000"/>
                <w:sz w:val="20"/>
                <w:szCs w:val="20"/>
                <w:lang w:val="en-AU"/>
              </w:rPr>
              <w:t xml:space="preserve">My involvement in this session will be </w:t>
            </w:r>
            <w:r w:rsidRPr="00D00611">
              <w:rPr>
                <w:rFonts w:ascii="Arial" w:hAnsi="Arial" w:cs="Arial"/>
                <w:bCs/>
                <w:color w:val="000000"/>
                <w:sz w:val="20"/>
                <w:szCs w:val="20"/>
                <w:lang w:val="en-AU"/>
              </w:rPr>
              <w:t>(delete as appropriate)</w:t>
            </w:r>
            <w:r w:rsidRPr="00D00611">
              <w:rPr>
                <w:rFonts w:ascii="Arial" w:hAnsi="Arial" w:cs="Arial"/>
                <w:b/>
                <w:bCs/>
                <w:color w:val="000000"/>
                <w:sz w:val="20"/>
                <w:szCs w:val="20"/>
                <w:lang w:val="en-AU"/>
              </w:rPr>
              <w:t>:</w:t>
            </w:r>
          </w:p>
        </w:tc>
        <w:tc>
          <w:tcPr>
            <w:tcW w:w="6095" w:type="dxa"/>
            <w:shd w:val="clear" w:color="auto" w:fill="auto"/>
            <w:vAlign w:val="center"/>
          </w:tcPr>
          <w:p w14:paraId="11246DEF" w14:textId="77777777" w:rsidR="00320E92" w:rsidRPr="00D00611" w:rsidRDefault="00320E92" w:rsidP="00320E92">
            <w:pPr>
              <w:tabs>
                <w:tab w:val="left" w:pos="6105"/>
              </w:tabs>
              <w:spacing w:line="276" w:lineRule="auto"/>
              <w:rPr>
                <w:rFonts w:ascii="Arial" w:hAnsi="Arial" w:cs="Arial"/>
                <w:bCs/>
                <w:color w:val="000000"/>
                <w:sz w:val="20"/>
                <w:szCs w:val="20"/>
              </w:rPr>
            </w:pPr>
            <w:r w:rsidRPr="00D00611">
              <w:rPr>
                <w:rFonts w:ascii="Arial" w:hAnsi="Arial" w:cs="Arial"/>
                <w:bCs/>
                <w:color w:val="000000"/>
                <w:sz w:val="20"/>
                <w:szCs w:val="20"/>
              </w:rPr>
              <w:t>Chair</w:t>
            </w:r>
          </w:p>
          <w:p w14:paraId="3D9A1F19" w14:textId="77777777" w:rsidR="00320E92" w:rsidRPr="00D00611" w:rsidRDefault="00320E92" w:rsidP="00320E92">
            <w:pPr>
              <w:tabs>
                <w:tab w:val="left" w:pos="6105"/>
              </w:tabs>
              <w:spacing w:line="276" w:lineRule="auto"/>
              <w:rPr>
                <w:rFonts w:ascii="Arial" w:hAnsi="Arial" w:cs="Arial"/>
                <w:bCs/>
                <w:color w:val="000000"/>
                <w:sz w:val="20"/>
                <w:szCs w:val="20"/>
              </w:rPr>
            </w:pPr>
            <w:r w:rsidRPr="00D00611">
              <w:rPr>
                <w:rFonts w:ascii="Arial" w:hAnsi="Arial" w:cs="Arial"/>
                <w:bCs/>
                <w:color w:val="000000"/>
                <w:sz w:val="20"/>
                <w:szCs w:val="20"/>
              </w:rPr>
              <w:t>Speaker</w:t>
            </w:r>
          </w:p>
          <w:p w14:paraId="5CA7E18A" w14:textId="77777777" w:rsidR="00320E92" w:rsidRPr="00D00611" w:rsidRDefault="00320E92" w:rsidP="00320E92">
            <w:pPr>
              <w:tabs>
                <w:tab w:val="left" w:pos="6105"/>
              </w:tabs>
              <w:spacing w:line="276" w:lineRule="auto"/>
              <w:rPr>
                <w:rFonts w:ascii="Arial" w:hAnsi="Arial" w:cs="Arial"/>
                <w:bCs/>
                <w:color w:val="000000"/>
                <w:sz w:val="20"/>
                <w:szCs w:val="20"/>
              </w:rPr>
            </w:pPr>
            <w:r w:rsidRPr="00D00611">
              <w:rPr>
                <w:rFonts w:ascii="Arial" w:hAnsi="Arial" w:cs="Arial"/>
                <w:bCs/>
                <w:color w:val="000000"/>
                <w:sz w:val="20"/>
                <w:szCs w:val="20"/>
              </w:rPr>
              <w:t>Session Manager</w:t>
            </w:r>
          </w:p>
          <w:p w14:paraId="2F8454B5" w14:textId="77777777" w:rsidR="00320E92" w:rsidRPr="00D00611" w:rsidRDefault="00320E92" w:rsidP="00320E92">
            <w:pPr>
              <w:tabs>
                <w:tab w:val="left" w:pos="6105"/>
              </w:tabs>
              <w:spacing w:line="276" w:lineRule="auto"/>
              <w:rPr>
                <w:rFonts w:ascii="Arial" w:hAnsi="Arial" w:cs="Arial"/>
                <w:bCs/>
                <w:color w:val="000000"/>
                <w:sz w:val="20"/>
                <w:szCs w:val="20"/>
              </w:rPr>
            </w:pPr>
            <w:r w:rsidRPr="00D00611">
              <w:rPr>
                <w:rFonts w:ascii="Arial" w:hAnsi="Arial" w:cs="Arial"/>
                <w:bCs/>
                <w:color w:val="000000"/>
                <w:sz w:val="20"/>
                <w:szCs w:val="20"/>
              </w:rPr>
              <w:t>Other (please detail)</w:t>
            </w:r>
          </w:p>
        </w:tc>
      </w:tr>
      <w:tr w:rsidR="00320E92" w:rsidRPr="00D00611" w14:paraId="06A18F7B" w14:textId="77777777" w:rsidTr="00022628">
        <w:trPr>
          <w:trHeight w:val="696"/>
        </w:trPr>
        <w:tc>
          <w:tcPr>
            <w:tcW w:w="4395" w:type="dxa"/>
            <w:shd w:val="clear" w:color="auto" w:fill="F2F2F2" w:themeFill="background1" w:themeFillShade="F2"/>
            <w:vAlign w:val="center"/>
          </w:tcPr>
          <w:p w14:paraId="1424666C" w14:textId="77777777" w:rsidR="00320E92" w:rsidRPr="00D00611" w:rsidRDefault="00320E92" w:rsidP="00320E92">
            <w:pPr>
              <w:spacing w:line="276" w:lineRule="auto"/>
              <w:rPr>
                <w:rFonts w:ascii="Arial" w:hAnsi="Arial" w:cs="Arial"/>
                <w:b/>
                <w:bCs/>
                <w:color w:val="000000"/>
                <w:sz w:val="20"/>
                <w:szCs w:val="20"/>
                <w:lang w:val="en-AU"/>
              </w:rPr>
            </w:pPr>
            <w:r w:rsidRPr="00D00611">
              <w:rPr>
                <w:rFonts w:ascii="Arial" w:hAnsi="Arial" w:cs="Arial"/>
                <w:b/>
                <w:bCs/>
                <w:color w:val="000000"/>
                <w:sz w:val="20"/>
                <w:szCs w:val="20"/>
                <w:lang w:val="en-AU"/>
              </w:rPr>
              <w:t>Session title</w:t>
            </w:r>
          </w:p>
        </w:tc>
        <w:tc>
          <w:tcPr>
            <w:tcW w:w="6095" w:type="dxa"/>
            <w:shd w:val="clear" w:color="auto" w:fill="auto"/>
            <w:vAlign w:val="center"/>
          </w:tcPr>
          <w:p w14:paraId="5379E70C" w14:textId="77777777" w:rsidR="00320E92" w:rsidRPr="00D00611" w:rsidRDefault="00320E92" w:rsidP="00320E92">
            <w:pPr>
              <w:tabs>
                <w:tab w:val="left" w:pos="6105"/>
              </w:tabs>
              <w:spacing w:line="276" w:lineRule="auto"/>
              <w:rPr>
                <w:rFonts w:ascii="Arial" w:hAnsi="Arial" w:cs="Arial"/>
                <w:color w:val="000000"/>
                <w:sz w:val="20"/>
                <w:szCs w:val="20"/>
                <w:lang w:val="en-AU"/>
              </w:rPr>
            </w:pPr>
            <w:r w:rsidRPr="00D00611">
              <w:rPr>
                <w:rFonts w:ascii="Arial" w:hAnsi="Arial" w:cs="Arial"/>
                <w:color w:val="000000"/>
                <w:sz w:val="20"/>
                <w:szCs w:val="20"/>
                <w:lang w:val="en-AU"/>
              </w:rPr>
              <w:tab/>
            </w:r>
          </w:p>
        </w:tc>
      </w:tr>
      <w:tr w:rsidR="00320E92" w:rsidRPr="00D00611" w14:paraId="25A1A2E5" w14:textId="77777777" w:rsidTr="00022628">
        <w:trPr>
          <w:trHeight w:val="2599"/>
        </w:trPr>
        <w:tc>
          <w:tcPr>
            <w:tcW w:w="4395" w:type="dxa"/>
            <w:shd w:val="clear" w:color="auto" w:fill="F2F2F2" w:themeFill="background1" w:themeFillShade="F2"/>
            <w:vAlign w:val="center"/>
          </w:tcPr>
          <w:p w14:paraId="7F0A062C" w14:textId="1A47F0E9" w:rsidR="00320E92" w:rsidRPr="00D00611" w:rsidRDefault="00333588" w:rsidP="00320E92">
            <w:pPr>
              <w:spacing w:line="276" w:lineRule="auto"/>
              <w:rPr>
                <w:rFonts w:ascii="Arial" w:hAnsi="Arial" w:cs="Arial"/>
                <w:b/>
                <w:bCs/>
                <w:color w:val="000000"/>
                <w:sz w:val="20"/>
                <w:szCs w:val="20"/>
                <w:lang w:val="en-AU"/>
              </w:rPr>
            </w:pPr>
            <w:r>
              <w:rPr>
                <w:rFonts w:ascii="Arial" w:hAnsi="Arial" w:cs="Arial"/>
                <w:b/>
                <w:bCs/>
                <w:color w:val="000000"/>
                <w:sz w:val="20"/>
                <w:szCs w:val="20"/>
                <w:lang w:val="en-AU"/>
              </w:rPr>
              <w:t>E</w:t>
            </w:r>
            <w:r w:rsidR="0030677B">
              <w:rPr>
                <w:rFonts w:ascii="Arial" w:hAnsi="Arial" w:cs="Arial"/>
                <w:b/>
                <w:bCs/>
                <w:color w:val="000000"/>
                <w:sz w:val="20"/>
                <w:szCs w:val="20"/>
                <w:lang w:val="en-AU"/>
              </w:rPr>
              <w:t xml:space="preserve">xpected audience level </w:t>
            </w:r>
            <w:r w:rsidR="00347FED">
              <w:rPr>
                <w:rFonts w:ascii="Arial" w:hAnsi="Arial" w:cs="Arial"/>
                <w:b/>
                <w:bCs/>
                <w:color w:val="000000"/>
                <w:sz w:val="20"/>
                <w:szCs w:val="20"/>
                <w:lang w:val="en-AU"/>
              </w:rPr>
              <w:t>(please delete as appropriate)</w:t>
            </w:r>
          </w:p>
        </w:tc>
        <w:tc>
          <w:tcPr>
            <w:tcW w:w="6095" w:type="dxa"/>
            <w:shd w:val="clear" w:color="auto" w:fill="auto"/>
            <w:vAlign w:val="center"/>
          </w:tcPr>
          <w:p w14:paraId="0C4993C0" w14:textId="2A13D93D" w:rsidR="0030677B" w:rsidRDefault="0030677B" w:rsidP="00320E92">
            <w:pPr>
              <w:spacing w:line="276" w:lineRule="auto"/>
              <w:rPr>
                <w:rFonts w:ascii="Arial" w:hAnsi="Arial" w:cs="Arial"/>
                <w:color w:val="000000"/>
                <w:sz w:val="20"/>
                <w:szCs w:val="20"/>
                <w:lang w:val="en-AU"/>
              </w:rPr>
            </w:pPr>
          </w:p>
          <w:p w14:paraId="0E17201A" w14:textId="6A1B1736" w:rsidR="00E1538E" w:rsidRDefault="00E1538E" w:rsidP="0030677B">
            <w:pPr>
              <w:pStyle w:val="NormalWeb"/>
              <w:spacing w:before="0" w:beforeAutospacing="0" w:after="0" w:afterAutospacing="0" w:line="276" w:lineRule="auto"/>
              <w:rPr>
                <w:rFonts w:ascii="Arial" w:hAnsi="Arial" w:cs="Arial"/>
                <w:color w:val="000000"/>
                <w:sz w:val="20"/>
                <w:szCs w:val="20"/>
                <w:lang w:val="en-AU"/>
              </w:rPr>
            </w:pPr>
            <w:r>
              <w:rPr>
                <w:rFonts w:ascii="Arial" w:hAnsi="Arial" w:cs="Arial"/>
                <w:b/>
                <w:bCs/>
                <w:color w:val="000000"/>
                <w:sz w:val="20"/>
                <w:szCs w:val="20"/>
                <w:lang w:val="en-AU"/>
              </w:rPr>
              <w:t xml:space="preserve">Expected </w:t>
            </w:r>
            <w:r w:rsidR="00333588">
              <w:rPr>
                <w:rFonts w:ascii="Arial" w:hAnsi="Arial" w:cs="Arial"/>
                <w:b/>
                <w:bCs/>
                <w:color w:val="000000"/>
                <w:sz w:val="20"/>
                <w:szCs w:val="20"/>
                <w:lang w:val="en-AU"/>
              </w:rPr>
              <w:t>experience</w:t>
            </w:r>
            <w:r>
              <w:rPr>
                <w:rFonts w:ascii="Arial" w:hAnsi="Arial" w:cs="Arial"/>
                <w:b/>
                <w:bCs/>
                <w:color w:val="000000"/>
                <w:sz w:val="20"/>
                <w:szCs w:val="20"/>
                <w:lang w:val="en-AU"/>
              </w:rPr>
              <w:t xml:space="preserve"> level</w:t>
            </w:r>
            <w:r>
              <w:rPr>
                <w:rFonts w:ascii="Arial" w:hAnsi="Arial" w:cs="Arial"/>
                <w:color w:val="000000"/>
                <w:sz w:val="20"/>
                <w:szCs w:val="20"/>
                <w:lang w:val="en-AU"/>
              </w:rPr>
              <w:t xml:space="preserve"> </w:t>
            </w:r>
          </w:p>
          <w:p w14:paraId="4DBDA647" w14:textId="3D0EFACE" w:rsidR="0030677B" w:rsidRDefault="00333588" w:rsidP="0030677B">
            <w:pPr>
              <w:pStyle w:val="NormalWeb"/>
              <w:spacing w:before="0" w:beforeAutospacing="0" w:after="0" w:afterAutospacing="0" w:line="276" w:lineRule="auto"/>
              <w:rPr>
                <w:rFonts w:ascii="Arial" w:hAnsi="Arial" w:cs="Arial"/>
                <w:color w:val="000000"/>
                <w:sz w:val="20"/>
                <w:szCs w:val="20"/>
                <w:lang w:val="en-AU"/>
              </w:rPr>
            </w:pPr>
            <w:r>
              <w:rPr>
                <w:rFonts w:ascii="Arial" w:hAnsi="Arial" w:cs="Arial"/>
                <w:color w:val="000000"/>
                <w:sz w:val="20"/>
                <w:szCs w:val="20"/>
                <w:lang w:val="en-AU"/>
              </w:rPr>
              <w:t>Experienced UK counsellors</w:t>
            </w:r>
          </w:p>
          <w:p w14:paraId="7FA0DEE3" w14:textId="7A2C050C" w:rsidR="0030677B" w:rsidRDefault="00333588" w:rsidP="0030677B">
            <w:pPr>
              <w:pStyle w:val="NormalWeb"/>
              <w:spacing w:before="0" w:beforeAutospacing="0" w:after="0" w:afterAutospacing="0" w:line="276" w:lineRule="auto"/>
              <w:rPr>
                <w:rFonts w:ascii="Arial" w:hAnsi="Arial" w:cs="Arial"/>
                <w:color w:val="000000"/>
                <w:sz w:val="20"/>
                <w:szCs w:val="20"/>
                <w:lang w:val="en-AU"/>
              </w:rPr>
            </w:pPr>
            <w:r>
              <w:rPr>
                <w:rFonts w:ascii="Arial" w:hAnsi="Arial" w:cs="Arial"/>
                <w:color w:val="000000"/>
                <w:sz w:val="20"/>
                <w:szCs w:val="20"/>
                <w:lang w:val="en-AU"/>
              </w:rPr>
              <w:t>Experienced counsellors for other study destinations</w:t>
            </w:r>
          </w:p>
          <w:p w14:paraId="59939649" w14:textId="61546F9E" w:rsidR="0030677B" w:rsidRDefault="00333588" w:rsidP="0030677B">
            <w:pPr>
              <w:pStyle w:val="NormalWeb"/>
              <w:spacing w:before="0" w:beforeAutospacing="0" w:after="0" w:afterAutospacing="0" w:line="276" w:lineRule="auto"/>
              <w:rPr>
                <w:rFonts w:ascii="Arial" w:hAnsi="Arial" w:cs="Arial"/>
                <w:color w:val="000000"/>
                <w:sz w:val="20"/>
                <w:szCs w:val="20"/>
                <w:lang w:val="en-AU"/>
              </w:rPr>
            </w:pPr>
            <w:r>
              <w:rPr>
                <w:rFonts w:ascii="Arial" w:hAnsi="Arial" w:cs="Arial"/>
                <w:color w:val="000000"/>
                <w:sz w:val="20"/>
                <w:szCs w:val="20"/>
                <w:lang w:val="en-AU"/>
              </w:rPr>
              <w:t>New counsellors</w:t>
            </w:r>
          </w:p>
          <w:p w14:paraId="5681D462" w14:textId="1108F376" w:rsidR="0030677B" w:rsidRDefault="00333588" w:rsidP="0030677B">
            <w:pPr>
              <w:spacing w:line="276" w:lineRule="auto"/>
              <w:rPr>
                <w:rFonts w:ascii="Arial" w:hAnsi="Arial" w:cs="Arial"/>
                <w:color w:val="000000"/>
                <w:sz w:val="20"/>
                <w:szCs w:val="20"/>
                <w:lang w:val="en-AU"/>
              </w:rPr>
            </w:pPr>
            <w:r>
              <w:rPr>
                <w:rFonts w:ascii="Arial" w:hAnsi="Arial" w:cs="Arial"/>
                <w:color w:val="000000"/>
                <w:sz w:val="20"/>
                <w:szCs w:val="20"/>
                <w:lang w:val="en-AU"/>
              </w:rPr>
              <w:t>Any/all of the above</w:t>
            </w:r>
            <w:r w:rsidR="0030677B" w:rsidRPr="00D00611">
              <w:rPr>
                <w:rFonts w:ascii="Arial" w:hAnsi="Arial" w:cs="Arial"/>
                <w:color w:val="000000"/>
                <w:sz w:val="20"/>
                <w:szCs w:val="20"/>
                <w:lang w:val="en-AU"/>
              </w:rPr>
              <w:br/>
              <w:t>Other (please detail)</w:t>
            </w:r>
          </w:p>
          <w:p w14:paraId="44B5AAC3" w14:textId="77777777" w:rsidR="0030677B" w:rsidRDefault="0030677B" w:rsidP="00320E92">
            <w:pPr>
              <w:spacing w:line="276" w:lineRule="auto"/>
              <w:rPr>
                <w:rFonts w:ascii="Arial" w:hAnsi="Arial" w:cs="Arial"/>
                <w:color w:val="000000"/>
                <w:sz w:val="20"/>
                <w:szCs w:val="20"/>
                <w:lang w:val="en-AU"/>
              </w:rPr>
            </w:pPr>
          </w:p>
          <w:p w14:paraId="69380841" w14:textId="4B87548A" w:rsidR="00347FED" w:rsidRPr="00D00611" w:rsidRDefault="00347FED" w:rsidP="00320E92">
            <w:pPr>
              <w:spacing w:line="276" w:lineRule="auto"/>
              <w:rPr>
                <w:rFonts w:ascii="Arial" w:hAnsi="Arial" w:cs="Arial"/>
                <w:color w:val="000000"/>
                <w:sz w:val="20"/>
                <w:szCs w:val="20"/>
                <w:lang w:val="en-AU"/>
              </w:rPr>
            </w:pPr>
          </w:p>
        </w:tc>
      </w:tr>
      <w:tr w:rsidR="00320E92" w:rsidRPr="00D00611" w14:paraId="20C1C3A2" w14:textId="77777777" w:rsidTr="00022628">
        <w:trPr>
          <w:trHeight w:val="1679"/>
        </w:trPr>
        <w:tc>
          <w:tcPr>
            <w:tcW w:w="4395" w:type="dxa"/>
            <w:shd w:val="clear" w:color="auto" w:fill="F2F2F2" w:themeFill="background1" w:themeFillShade="F2"/>
            <w:vAlign w:val="center"/>
          </w:tcPr>
          <w:p w14:paraId="44F2F9A4" w14:textId="77777777" w:rsidR="00320E92" w:rsidRPr="00D00611" w:rsidRDefault="00320E92" w:rsidP="00320E92">
            <w:pPr>
              <w:spacing w:line="276" w:lineRule="auto"/>
              <w:rPr>
                <w:rFonts w:ascii="Arial" w:hAnsi="Arial" w:cs="Arial"/>
                <w:b/>
                <w:bCs/>
                <w:color w:val="000000"/>
                <w:sz w:val="20"/>
                <w:szCs w:val="20"/>
                <w:lang w:val="en-AU"/>
              </w:rPr>
            </w:pPr>
            <w:r w:rsidRPr="00D00611">
              <w:rPr>
                <w:rFonts w:ascii="Arial" w:hAnsi="Arial" w:cs="Arial"/>
                <w:b/>
                <w:bCs/>
                <w:color w:val="000000"/>
                <w:sz w:val="20"/>
                <w:szCs w:val="20"/>
                <w:lang w:val="en-AU"/>
              </w:rPr>
              <w:t xml:space="preserve">Session type </w:t>
            </w:r>
            <w:r w:rsidRPr="00D00611">
              <w:rPr>
                <w:rFonts w:ascii="Arial" w:hAnsi="Arial" w:cs="Arial"/>
                <w:bCs/>
                <w:color w:val="000000"/>
                <w:sz w:val="20"/>
                <w:szCs w:val="20"/>
                <w:lang w:val="en-AU"/>
              </w:rPr>
              <w:t>(delete as appropriate)</w:t>
            </w:r>
          </w:p>
        </w:tc>
        <w:tc>
          <w:tcPr>
            <w:tcW w:w="6095" w:type="dxa"/>
            <w:shd w:val="clear" w:color="auto" w:fill="auto"/>
            <w:vAlign w:val="center"/>
          </w:tcPr>
          <w:p w14:paraId="385FE93D" w14:textId="77777777" w:rsidR="00320E92" w:rsidRPr="00D00611" w:rsidRDefault="00320E92" w:rsidP="00320E92">
            <w:pPr>
              <w:spacing w:line="276" w:lineRule="auto"/>
              <w:rPr>
                <w:rFonts w:ascii="Arial" w:hAnsi="Arial" w:cs="Arial"/>
                <w:color w:val="000000"/>
                <w:sz w:val="20"/>
                <w:szCs w:val="20"/>
                <w:lang w:val="en-AU"/>
              </w:rPr>
            </w:pPr>
            <w:r w:rsidRPr="00D00611">
              <w:rPr>
                <w:rFonts w:ascii="Arial" w:hAnsi="Arial" w:cs="Arial"/>
                <w:color w:val="000000"/>
                <w:sz w:val="20"/>
                <w:szCs w:val="20"/>
                <w:lang w:val="en-AU"/>
              </w:rPr>
              <w:t>Presentation</w:t>
            </w:r>
          </w:p>
          <w:p w14:paraId="528388C6" w14:textId="77777777" w:rsidR="00320E92" w:rsidRPr="00D00611" w:rsidRDefault="00320E92" w:rsidP="00320E92">
            <w:pPr>
              <w:spacing w:line="276" w:lineRule="auto"/>
              <w:rPr>
                <w:rFonts w:ascii="Arial" w:hAnsi="Arial" w:cs="Arial"/>
                <w:color w:val="000000"/>
                <w:sz w:val="20"/>
                <w:szCs w:val="20"/>
                <w:lang w:val="en-AU"/>
              </w:rPr>
            </w:pPr>
            <w:r w:rsidRPr="00D00611">
              <w:rPr>
                <w:rFonts w:ascii="Arial" w:hAnsi="Arial" w:cs="Arial"/>
                <w:color w:val="000000"/>
                <w:sz w:val="20"/>
                <w:szCs w:val="20"/>
                <w:lang w:val="en-AU"/>
              </w:rPr>
              <w:t>Panel session</w:t>
            </w:r>
          </w:p>
          <w:p w14:paraId="1B22F5F0" w14:textId="77777777" w:rsidR="00320E92" w:rsidRPr="00D00611" w:rsidRDefault="00320E92" w:rsidP="00320E92">
            <w:pPr>
              <w:spacing w:line="276" w:lineRule="auto"/>
              <w:rPr>
                <w:rFonts w:ascii="Arial" w:hAnsi="Arial" w:cs="Arial"/>
                <w:color w:val="000000"/>
                <w:sz w:val="20"/>
                <w:szCs w:val="20"/>
                <w:lang w:val="en-AU"/>
              </w:rPr>
            </w:pPr>
            <w:r w:rsidRPr="00D00611">
              <w:rPr>
                <w:rFonts w:ascii="Arial" w:hAnsi="Arial" w:cs="Arial"/>
                <w:color w:val="000000"/>
                <w:sz w:val="20"/>
                <w:szCs w:val="20"/>
                <w:lang w:val="en-AU"/>
              </w:rPr>
              <w:t>Workshop</w:t>
            </w:r>
          </w:p>
          <w:p w14:paraId="2741C225" w14:textId="77777777" w:rsidR="00320E92" w:rsidRPr="00D00611" w:rsidRDefault="00320E92" w:rsidP="00320E92">
            <w:pPr>
              <w:spacing w:line="276" w:lineRule="auto"/>
              <w:rPr>
                <w:rFonts w:ascii="Arial" w:hAnsi="Arial" w:cs="Arial"/>
                <w:color w:val="000000"/>
                <w:sz w:val="20"/>
                <w:szCs w:val="20"/>
                <w:lang w:val="en-AU"/>
              </w:rPr>
            </w:pPr>
            <w:r w:rsidRPr="00D00611">
              <w:rPr>
                <w:rFonts w:ascii="Arial" w:hAnsi="Arial" w:cs="Arial"/>
                <w:color w:val="000000"/>
                <w:sz w:val="20"/>
                <w:szCs w:val="20"/>
                <w:lang w:val="en-AU"/>
              </w:rPr>
              <w:t>Other (please detail)</w:t>
            </w:r>
          </w:p>
        </w:tc>
      </w:tr>
      <w:tr w:rsidR="00320E92" w:rsidRPr="00D00611" w14:paraId="17BF3D30" w14:textId="77777777" w:rsidTr="00022628">
        <w:trPr>
          <w:trHeight w:val="567"/>
        </w:trPr>
        <w:tc>
          <w:tcPr>
            <w:tcW w:w="4395" w:type="dxa"/>
            <w:shd w:val="clear" w:color="auto" w:fill="F2F2F2" w:themeFill="background1" w:themeFillShade="F2"/>
            <w:vAlign w:val="center"/>
          </w:tcPr>
          <w:p w14:paraId="447AEE8D" w14:textId="77777777" w:rsidR="00320E92" w:rsidRPr="00D00611" w:rsidRDefault="00320E92" w:rsidP="00320E92">
            <w:pPr>
              <w:spacing w:line="276" w:lineRule="auto"/>
              <w:rPr>
                <w:rFonts w:ascii="Arial" w:hAnsi="Arial" w:cs="Arial"/>
                <w:b/>
                <w:bCs/>
                <w:color w:val="000000"/>
                <w:sz w:val="20"/>
                <w:szCs w:val="20"/>
                <w:lang w:val="en-AU"/>
              </w:rPr>
            </w:pPr>
            <w:r w:rsidRPr="00D00611">
              <w:rPr>
                <w:rFonts w:ascii="Arial" w:hAnsi="Arial" w:cs="Arial"/>
                <w:b/>
                <w:bCs/>
                <w:color w:val="000000"/>
                <w:sz w:val="20"/>
                <w:szCs w:val="20"/>
                <w:lang w:val="en-AU"/>
              </w:rPr>
              <w:t>Duration</w:t>
            </w:r>
          </w:p>
        </w:tc>
        <w:tc>
          <w:tcPr>
            <w:tcW w:w="6095" w:type="dxa"/>
            <w:shd w:val="clear" w:color="auto" w:fill="auto"/>
            <w:vAlign w:val="center"/>
          </w:tcPr>
          <w:p w14:paraId="55C514C4" w14:textId="77777777" w:rsidR="00320E92" w:rsidRDefault="00320E92" w:rsidP="00320E92">
            <w:pPr>
              <w:spacing w:line="276" w:lineRule="auto"/>
              <w:rPr>
                <w:rFonts w:ascii="Arial" w:hAnsi="Arial" w:cs="Arial"/>
                <w:i/>
                <w:color w:val="000000"/>
                <w:sz w:val="20"/>
                <w:szCs w:val="20"/>
                <w:lang w:val="en-AU"/>
              </w:rPr>
            </w:pPr>
            <w:r w:rsidRPr="006F20B1">
              <w:rPr>
                <w:rFonts w:ascii="Arial" w:hAnsi="Arial" w:cs="Arial"/>
                <w:i/>
                <w:color w:val="000000"/>
                <w:sz w:val="20"/>
                <w:szCs w:val="20"/>
                <w:lang w:val="en-AU"/>
              </w:rPr>
              <w:t>Please note all sessions will be 1 hour in length.</w:t>
            </w:r>
            <w:r w:rsidR="00233C73">
              <w:rPr>
                <w:rFonts w:ascii="Arial" w:hAnsi="Arial" w:cs="Arial"/>
                <w:i/>
                <w:color w:val="000000"/>
                <w:sz w:val="20"/>
                <w:szCs w:val="20"/>
                <w:lang w:val="en-AU"/>
              </w:rPr>
              <w:t xml:space="preserve"> Please notify us if you believe your session will differ from this standard.</w:t>
            </w:r>
          </w:p>
          <w:p w14:paraId="3B1E62C0" w14:textId="21D3CF51" w:rsidR="00233C73" w:rsidRPr="00D00611" w:rsidRDefault="00233C73" w:rsidP="00320E92">
            <w:pPr>
              <w:spacing w:line="276" w:lineRule="auto"/>
              <w:rPr>
                <w:rFonts w:ascii="Arial" w:hAnsi="Arial" w:cs="Arial"/>
                <w:i/>
                <w:color w:val="000000"/>
                <w:sz w:val="20"/>
                <w:szCs w:val="20"/>
                <w:lang w:val="en-AU"/>
              </w:rPr>
            </w:pPr>
          </w:p>
        </w:tc>
      </w:tr>
      <w:tr w:rsidR="00320E92" w:rsidRPr="00D00611" w14:paraId="582675B0" w14:textId="77777777" w:rsidTr="00022628">
        <w:trPr>
          <w:trHeight w:val="2633"/>
        </w:trPr>
        <w:tc>
          <w:tcPr>
            <w:tcW w:w="4395" w:type="dxa"/>
            <w:shd w:val="clear" w:color="auto" w:fill="F2F2F2" w:themeFill="background1" w:themeFillShade="F2"/>
            <w:vAlign w:val="center"/>
          </w:tcPr>
          <w:p w14:paraId="1E9B2152" w14:textId="7ACD6F84" w:rsidR="00320E92" w:rsidRPr="00D00611" w:rsidRDefault="0012237F" w:rsidP="00320E92">
            <w:pPr>
              <w:spacing w:line="276" w:lineRule="auto"/>
              <w:rPr>
                <w:rFonts w:ascii="Arial" w:hAnsi="Arial" w:cs="Arial"/>
                <w:bCs/>
                <w:color w:val="000000"/>
                <w:sz w:val="20"/>
                <w:szCs w:val="20"/>
                <w:lang w:val="en-AU"/>
              </w:rPr>
            </w:pPr>
            <w:r>
              <w:rPr>
                <w:rFonts w:ascii="Arial" w:hAnsi="Arial" w:cs="Arial"/>
                <w:b/>
                <w:bCs/>
                <w:color w:val="000000"/>
                <w:sz w:val="20"/>
                <w:szCs w:val="20"/>
                <w:lang w:val="en-AU"/>
              </w:rPr>
              <w:t xml:space="preserve">Additional </w:t>
            </w:r>
            <w:r w:rsidR="00320E92" w:rsidRPr="00D00611">
              <w:rPr>
                <w:rFonts w:ascii="Arial" w:hAnsi="Arial" w:cs="Arial"/>
                <w:b/>
                <w:bCs/>
                <w:color w:val="000000"/>
                <w:sz w:val="20"/>
                <w:szCs w:val="20"/>
                <w:lang w:val="en-AU"/>
              </w:rPr>
              <w:t xml:space="preserve">Speakers – </w:t>
            </w:r>
            <w:r w:rsidR="00320E92" w:rsidRPr="00D00611">
              <w:rPr>
                <w:rFonts w:ascii="Arial" w:hAnsi="Arial" w:cs="Arial"/>
                <w:bCs/>
                <w:color w:val="000000"/>
                <w:sz w:val="20"/>
                <w:szCs w:val="20"/>
                <w:lang w:val="en-AU"/>
              </w:rPr>
              <w:t>please give name, job title, organisation and brief profile of all speakers in this session</w:t>
            </w:r>
            <w:r>
              <w:rPr>
                <w:rFonts w:ascii="Arial" w:hAnsi="Arial" w:cs="Arial"/>
                <w:bCs/>
                <w:color w:val="000000"/>
                <w:sz w:val="20"/>
                <w:szCs w:val="20"/>
                <w:lang w:val="en-AU"/>
              </w:rPr>
              <w:t xml:space="preserve"> (if known at this point</w:t>
            </w:r>
            <w:r w:rsidR="00333588">
              <w:rPr>
                <w:rFonts w:ascii="Arial" w:hAnsi="Arial" w:cs="Arial"/>
                <w:bCs/>
                <w:color w:val="000000"/>
                <w:sz w:val="20"/>
                <w:szCs w:val="20"/>
                <w:lang w:val="en-AU"/>
              </w:rPr>
              <w:t>, or specify if proposed</w:t>
            </w:r>
            <w:r>
              <w:rPr>
                <w:rFonts w:ascii="Arial" w:hAnsi="Arial" w:cs="Arial"/>
                <w:bCs/>
                <w:color w:val="000000"/>
                <w:sz w:val="20"/>
                <w:szCs w:val="20"/>
                <w:lang w:val="en-AU"/>
              </w:rPr>
              <w:t>)</w:t>
            </w:r>
          </w:p>
        </w:tc>
        <w:tc>
          <w:tcPr>
            <w:tcW w:w="6095" w:type="dxa"/>
            <w:shd w:val="clear" w:color="auto" w:fill="auto"/>
            <w:vAlign w:val="center"/>
          </w:tcPr>
          <w:p w14:paraId="405A1A2F" w14:textId="77777777" w:rsidR="00320E92" w:rsidRPr="00D00611" w:rsidRDefault="00320E92" w:rsidP="00320E92">
            <w:pPr>
              <w:spacing w:line="276" w:lineRule="auto"/>
              <w:rPr>
                <w:rFonts w:ascii="Arial" w:hAnsi="Arial" w:cs="Arial"/>
                <w:color w:val="000000"/>
                <w:sz w:val="20"/>
                <w:szCs w:val="20"/>
                <w:lang w:val="en-AU"/>
              </w:rPr>
            </w:pPr>
          </w:p>
          <w:p w14:paraId="5BAB5D48" w14:textId="77777777" w:rsidR="00320E92" w:rsidRPr="00D00611" w:rsidRDefault="00320E92" w:rsidP="00320E92">
            <w:pPr>
              <w:spacing w:line="276" w:lineRule="auto"/>
              <w:rPr>
                <w:rFonts w:ascii="Arial" w:hAnsi="Arial" w:cs="Arial"/>
                <w:color w:val="000000"/>
                <w:sz w:val="20"/>
                <w:szCs w:val="20"/>
                <w:lang w:val="en-AU"/>
              </w:rPr>
            </w:pPr>
          </w:p>
        </w:tc>
      </w:tr>
      <w:tr w:rsidR="00320E92" w:rsidRPr="00D00611" w14:paraId="5CD5EC1A" w14:textId="77777777" w:rsidTr="00022628">
        <w:trPr>
          <w:trHeight w:val="1131"/>
        </w:trPr>
        <w:tc>
          <w:tcPr>
            <w:tcW w:w="4395" w:type="dxa"/>
            <w:shd w:val="clear" w:color="auto" w:fill="F2F2F2" w:themeFill="background1" w:themeFillShade="F2"/>
            <w:vAlign w:val="center"/>
          </w:tcPr>
          <w:p w14:paraId="567DB54E" w14:textId="0A054368" w:rsidR="00320E92" w:rsidRPr="00D00611" w:rsidRDefault="00320E92" w:rsidP="00320E92">
            <w:pPr>
              <w:spacing w:line="276" w:lineRule="auto"/>
              <w:rPr>
                <w:rFonts w:ascii="Arial" w:hAnsi="Arial" w:cs="Arial"/>
                <w:bCs/>
                <w:color w:val="000000"/>
                <w:sz w:val="20"/>
                <w:szCs w:val="20"/>
                <w:lang w:val="en-AU"/>
              </w:rPr>
            </w:pPr>
            <w:r w:rsidRPr="00D00611">
              <w:rPr>
                <w:rFonts w:ascii="Arial" w:hAnsi="Arial" w:cs="Arial"/>
                <w:b/>
                <w:bCs/>
                <w:color w:val="000000"/>
                <w:sz w:val="20"/>
                <w:szCs w:val="20"/>
                <w:lang w:val="en-AU"/>
              </w:rPr>
              <w:lastRenderedPageBreak/>
              <w:t xml:space="preserve">Session Chair / MC </w:t>
            </w:r>
            <w:r w:rsidR="0012237F">
              <w:rPr>
                <w:rFonts w:ascii="Arial" w:hAnsi="Arial" w:cs="Arial"/>
                <w:b/>
                <w:bCs/>
                <w:color w:val="000000"/>
                <w:sz w:val="20"/>
                <w:szCs w:val="20"/>
                <w:lang w:val="en-AU"/>
              </w:rPr>
              <w:t xml:space="preserve">if applicable </w:t>
            </w:r>
            <w:r w:rsidRPr="00D00611">
              <w:rPr>
                <w:rFonts w:ascii="Arial" w:hAnsi="Arial" w:cs="Arial"/>
                <w:bCs/>
                <w:color w:val="000000"/>
                <w:sz w:val="20"/>
                <w:szCs w:val="20"/>
                <w:lang w:val="en-AU"/>
              </w:rPr>
              <w:t>(name, job title, organisation, profile)</w:t>
            </w:r>
          </w:p>
        </w:tc>
        <w:tc>
          <w:tcPr>
            <w:tcW w:w="6095" w:type="dxa"/>
            <w:shd w:val="clear" w:color="auto" w:fill="auto"/>
            <w:vAlign w:val="center"/>
          </w:tcPr>
          <w:p w14:paraId="2FA15F68" w14:textId="77777777" w:rsidR="00320E92" w:rsidRPr="00D00611" w:rsidRDefault="00320E92" w:rsidP="00320E92">
            <w:pPr>
              <w:spacing w:line="276" w:lineRule="auto"/>
              <w:rPr>
                <w:rFonts w:ascii="Arial" w:hAnsi="Arial" w:cs="Arial"/>
                <w:color w:val="000000"/>
                <w:sz w:val="20"/>
                <w:szCs w:val="20"/>
                <w:lang w:val="en-AU"/>
              </w:rPr>
            </w:pPr>
          </w:p>
        </w:tc>
      </w:tr>
      <w:tr w:rsidR="00320E92" w:rsidRPr="00D00611" w14:paraId="1A04EF11" w14:textId="77777777" w:rsidTr="00022628">
        <w:trPr>
          <w:trHeight w:val="4101"/>
        </w:trPr>
        <w:tc>
          <w:tcPr>
            <w:tcW w:w="4395" w:type="dxa"/>
            <w:shd w:val="clear" w:color="auto" w:fill="F2F2F2" w:themeFill="background1" w:themeFillShade="F2"/>
            <w:vAlign w:val="center"/>
          </w:tcPr>
          <w:p w14:paraId="15CF7AB0" w14:textId="66C30EA3" w:rsidR="00320E92" w:rsidRPr="00D00611" w:rsidRDefault="00320E92" w:rsidP="00320E92">
            <w:pPr>
              <w:spacing w:line="276" w:lineRule="auto"/>
              <w:rPr>
                <w:rFonts w:ascii="Arial" w:hAnsi="Arial" w:cs="Arial"/>
                <w:color w:val="000000"/>
                <w:sz w:val="20"/>
                <w:szCs w:val="20"/>
                <w:lang w:val="en-AU"/>
              </w:rPr>
            </w:pPr>
            <w:r w:rsidRPr="00D00611">
              <w:rPr>
                <w:rFonts w:ascii="Arial" w:hAnsi="Arial" w:cs="Arial"/>
                <w:b/>
                <w:bCs/>
                <w:color w:val="000000"/>
                <w:sz w:val="20"/>
                <w:szCs w:val="20"/>
                <w:lang w:val="en-AU"/>
              </w:rPr>
              <w:t xml:space="preserve">Session </w:t>
            </w:r>
            <w:r w:rsidR="00885DF2">
              <w:rPr>
                <w:rFonts w:ascii="Arial" w:hAnsi="Arial" w:cs="Arial"/>
                <w:b/>
                <w:bCs/>
                <w:color w:val="000000"/>
                <w:sz w:val="20"/>
                <w:szCs w:val="20"/>
                <w:lang w:val="en-AU"/>
              </w:rPr>
              <w:t>summary</w:t>
            </w:r>
            <w:r w:rsidRPr="00D00611">
              <w:rPr>
                <w:rFonts w:ascii="Arial" w:hAnsi="Arial" w:cs="Arial"/>
                <w:b/>
                <w:bCs/>
                <w:color w:val="000000"/>
                <w:sz w:val="20"/>
                <w:szCs w:val="20"/>
                <w:lang w:val="en-AU"/>
              </w:rPr>
              <w:t xml:space="preserve"> </w:t>
            </w:r>
            <w:r w:rsidRPr="00D00611">
              <w:rPr>
                <w:rFonts w:ascii="Arial" w:hAnsi="Arial" w:cs="Arial"/>
                <w:color w:val="000000"/>
                <w:sz w:val="20"/>
                <w:szCs w:val="20"/>
                <w:lang w:val="en-AU"/>
              </w:rPr>
              <w:t>(max 200 words)</w:t>
            </w:r>
          </w:p>
        </w:tc>
        <w:tc>
          <w:tcPr>
            <w:tcW w:w="6095" w:type="dxa"/>
            <w:shd w:val="clear" w:color="auto" w:fill="auto"/>
            <w:vAlign w:val="center"/>
          </w:tcPr>
          <w:p w14:paraId="53A2723A" w14:textId="77777777" w:rsidR="00320E92" w:rsidRPr="00D00611" w:rsidRDefault="00320E92" w:rsidP="00320E92">
            <w:pPr>
              <w:spacing w:line="276" w:lineRule="auto"/>
              <w:rPr>
                <w:rFonts w:ascii="Arial" w:hAnsi="Arial" w:cs="Arial"/>
                <w:color w:val="000000"/>
                <w:sz w:val="20"/>
                <w:szCs w:val="20"/>
                <w:lang w:val="en-AU"/>
              </w:rPr>
            </w:pPr>
          </w:p>
        </w:tc>
      </w:tr>
      <w:tr w:rsidR="00320E92" w:rsidRPr="00D00611" w14:paraId="7E669C55" w14:textId="77777777" w:rsidTr="00022628">
        <w:trPr>
          <w:trHeight w:val="2826"/>
        </w:trPr>
        <w:tc>
          <w:tcPr>
            <w:tcW w:w="4395" w:type="dxa"/>
            <w:shd w:val="clear" w:color="auto" w:fill="F2F2F2" w:themeFill="background1" w:themeFillShade="F2"/>
            <w:vAlign w:val="center"/>
          </w:tcPr>
          <w:p w14:paraId="4A542A67" w14:textId="5BFEAEA5" w:rsidR="00320E92" w:rsidRPr="00D00611" w:rsidRDefault="00320E92" w:rsidP="00320E92">
            <w:pPr>
              <w:spacing w:line="276" w:lineRule="auto"/>
              <w:rPr>
                <w:rFonts w:ascii="Arial" w:hAnsi="Arial" w:cs="Arial"/>
                <w:b/>
                <w:bCs/>
                <w:color w:val="000000"/>
                <w:sz w:val="20"/>
                <w:szCs w:val="20"/>
                <w:lang w:val="en-AU"/>
              </w:rPr>
            </w:pPr>
            <w:r w:rsidRPr="00D00611">
              <w:rPr>
                <w:rFonts w:ascii="Arial" w:hAnsi="Arial" w:cs="Arial"/>
                <w:b/>
                <w:bCs/>
                <w:color w:val="000000"/>
                <w:sz w:val="20"/>
                <w:szCs w:val="20"/>
                <w:lang w:val="en-AU"/>
              </w:rPr>
              <w:t xml:space="preserve">Please </w:t>
            </w:r>
            <w:r w:rsidR="00333588">
              <w:rPr>
                <w:rFonts w:ascii="Arial" w:hAnsi="Arial" w:cs="Arial"/>
                <w:b/>
                <w:bCs/>
                <w:color w:val="000000"/>
                <w:sz w:val="20"/>
                <w:szCs w:val="20"/>
                <w:lang w:val="en-AU"/>
              </w:rPr>
              <w:t>outline institution strengths in the area that you are proposing to cover, such as subject rankings, research strength/examples, industry partnerships, alumni achievements, TEF score, student satisfaction metrics etc.</w:t>
            </w:r>
          </w:p>
        </w:tc>
        <w:tc>
          <w:tcPr>
            <w:tcW w:w="6095" w:type="dxa"/>
            <w:shd w:val="clear" w:color="auto" w:fill="auto"/>
            <w:vAlign w:val="center"/>
          </w:tcPr>
          <w:p w14:paraId="19EB9959" w14:textId="77777777" w:rsidR="00320E92" w:rsidRPr="00D00611" w:rsidRDefault="00320E92" w:rsidP="00320E92">
            <w:pPr>
              <w:spacing w:line="276" w:lineRule="auto"/>
              <w:rPr>
                <w:rFonts w:ascii="Arial" w:hAnsi="Arial" w:cs="Arial"/>
                <w:color w:val="000000"/>
                <w:sz w:val="20"/>
                <w:szCs w:val="20"/>
                <w:lang w:val="en-AU"/>
              </w:rPr>
            </w:pPr>
          </w:p>
        </w:tc>
      </w:tr>
      <w:tr w:rsidR="00320E92" w:rsidRPr="00D00611" w14:paraId="260996D3" w14:textId="77777777" w:rsidTr="00022628">
        <w:trPr>
          <w:trHeight w:val="1122"/>
        </w:trPr>
        <w:tc>
          <w:tcPr>
            <w:tcW w:w="4395" w:type="dxa"/>
            <w:shd w:val="clear" w:color="auto" w:fill="F2F2F2" w:themeFill="background1" w:themeFillShade="F2"/>
            <w:vAlign w:val="center"/>
          </w:tcPr>
          <w:p w14:paraId="41886124" w14:textId="77777777" w:rsidR="00320E92" w:rsidRPr="00D00611" w:rsidRDefault="00320E92" w:rsidP="00320E92">
            <w:pPr>
              <w:spacing w:line="276" w:lineRule="auto"/>
              <w:rPr>
                <w:rFonts w:ascii="Arial" w:hAnsi="Arial" w:cs="Arial"/>
                <w:b/>
                <w:bCs/>
                <w:color w:val="000000"/>
                <w:sz w:val="20"/>
                <w:szCs w:val="20"/>
                <w:lang w:val="en-AU"/>
              </w:rPr>
            </w:pPr>
            <w:r w:rsidRPr="00D00611">
              <w:rPr>
                <w:rFonts w:ascii="Arial" w:hAnsi="Arial" w:cs="Arial"/>
                <w:b/>
                <w:bCs/>
                <w:color w:val="000000"/>
                <w:sz w:val="20"/>
                <w:szCs w:val="20"/>
                <w:lang w:val="en-AU"/>
              </w:rPr>
              <w:t>What do you want t</w:t>
            </w:r>
            <w:r w:rsidR="003C6CA8">
              <w:rPr>
                <w:rFonts w:ascii="Arial" w:hAnsi="Arial" w:cs="Arial"/>
                <w:b/>
                <w:bCs/>
                <w:color w:val="000000"/>
                <w:sz w:val="20"/>
                <w:szCs w:val="20"/>
                <w:lang w:val="en-AU"/>
              </w:rPr>
              <w:t>he</w:t>
            </w:r>
            <w:r w:rsidRPr="00D00611">
              <w:rPr>
                <w:rFonts w:ascii="Arial" w:hAnsi="Arial" w:cs="Arial"/>
                <w:b/>
                <w:bCs/>
                <w:color w:val="000000"/>
                <w:sz w:val="20"/>
                <w:szCs w:val="20"/>
                <w:lang w:val="en-AU"/>
              </w:rPr>
              <w:t xml:space="preserve"> audience to take away from this session?</w:t>
            </w:r>
          </w:p>
        </w:tc>
        <w:tc>
          <w:tcPr>
            <w:tcW w:w="6095" w:type="dxa"/>
            <w:shd w:val="clear" w:color="auto" w:fill="auto"/>
            <w:vAlign w:val="center"/>
          </w:tcPr>
          <w:p w14:paraId="28036A16" w14:textId="77777777" w:rsidR="00320E92" w:rsidRPr="00D00611" w:rsidRDefault="00320E92" w:rsidP="00320E92">
            <w:pPr>
              <w:spacing w:line="276" w:lineRule="auto"/>
              <w:rPr>
                <w:rFonts w:ascii="Arial" w:hAnsi="Arial" w:cs="Arial"/>
                <w:color w:val="000000"/>
                <w:sz w:val="20"/>
                <w:szCs w:val="20"/>
                <w:lang w:val="en-AU"/>
              </w:rPr>
            </w:pPr>
          </w:p>
        </w:tc>
      </w:tr>
    </w:tbl>
    <w:p w14:paraId="6F6BA789" w14:textId="77777777" w:rsidR="00320E92" w:rsidRPr="00D00611" w:rsidRDefault="00320E92" w:rsidP="00320E92">
      <w:pPr>
        <w:pStyle w:val="ListParagraph"/>
        <w:shd w:val="clear" w:color="auto" w:fill="FFFFFF"/>
        <w:spacing w:after="225"/>
        <w:ind w:left="-567"/>
        <w:rPr>
          <w:rFonts w:ascii="Arial" w:eastAsia="Times New Roman" w:hAnsi="Arial" w:cs="Arial"/>
          <w:color w:val="333333"/>
          <w:sz w:val="20"/>
          <w:szCs w:val="20"/>
          <w:lang w:eastAsia="en-GB"/>
        </w:rPr>
      </w:pPr>
    </w:p>
    <w:p w14:paraId="10071CCC" w14:textId="77777777" w:rsidR="00987E59" w:rsidRPr="00D00611" w:rsidRDefault="00987E59">
      <w:pPr>
        <w:rPr>
          <w:rFonts w:ascii="Arial" w:hAnsi="Arial" w:cs="Arial"/>
          <w:sz w:val="20"/>
          <w:szCs w:val="20"/>
        </w:rPr>
      </w:pPr>
    </w:p>
    <w:sectPr w:rsidR="00987E59" w:rsidRPr="00D00611" w:rsidSect="00414BC8">
      <w:pgSz w:w="11906" w:h="16838"/>
      <w:pgMar w:top="568" w:right="849"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AA4C0" w14:textId="77777777" w:rsidR="00283AD4" w:rsidRDefault="00283AD4" w:rsidP="00283AD4">
      <w:r>
        <w:separator/>
      </w:r>
    </w:p>
  </w:endnote>
  <w:endnote w:type="continuationSeparator" w:id="0">
    <w:p w14:paraId="3B4153B3" w14:textId="77777777" w:rsidR="00283AD4" w:rsidRDefault="00283AD4" w:rsidP="0028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5878F" w14:textId="77777777" w:rsidR="00283AD4" w:rsidRDefault="00283AD4" w:rsidP="00283AD4">
      <w:r>
        <w:separator/>
      </w:r>
    </w:p>
  </w:footnote>
  <w:footnote w:type="continuationSeparator" w:id="0">
    <w:p w14:paraId="43D77EB0" w14:textId="77777777" w:rsidR="00283AD4" w:rsidRDefault="00283AD4" w:rsidP="00283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920E7"/>
    <w:multiLevelType w:val="hybridMultilevel"/>
    <w:tmpl w:val="66EAB12E"/>
    <w:lvl w:ilvl="0" w:tplc="CC660DDE">
      <w:start w:val="1"/>
      <w:numFmt w:val="bullet"/>
      <w:lvlText w:val=""/>
      <w:lvlJc w:val="left"/>
      <w:pPr>
        <w:ind w:left="720" w:hanging="360"/>
      </w:pPr>
      <w:rPr>
        <w:rFonts w:ascii="Symbol" w:hAnsi="Symbol" w:hint="default"/>
        <w:color w:val="0068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75FAE"/>
    <w:multiLevelType w:val="multilevel"/>
    <w:tmpl w:val="E258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518B3"/>
    <w:multiLevelType w:val="hybridMultilevel"/>
    <w:tmpl w:val="75A835AE"/>
    <w:lvl w:ilvl="0" w:tplc="5CFC85AA">
      <w:start w:val="1"/>
      <w:numFmt w:val="bullet"/>
      <w:lvlText w:val=""/>
      <w:lvlJc w:val="left"/>
      <w:pPr>
        <w:ind w:left="630" w:hanging="630"/>
      </w:pPr>
      <w:rPr>
        <w:rFonts w:ascii="Symbol" w:hAnsi="Symbol" w:hint="default"/>
        <w:color w:val="00688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7379B4"/>
    <w:multiLevelType w:val="multilevel"/>
    <w:tmpl w:val="9404D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35BE7"/>
    <w:multiLevelType w:val="hybridMultilevel"/>
    <w:tmpl w:val="11622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D956F9"/>
    <w:multiLevelType w:val="hybridMultilevel"/>
    <w:tmpl w:val="C612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B73EDE"/>
    <w:multiLevelType w:val="hybridMultilevel"/>
    <w:tmpl w:val="1C4A8752"/>
    <w:lvl w:ilvl="0" w:tplc="5CFC85AA">
      <w:start w:val="1"/>
      <w:numFmt w:val="bullet"/>
      <w:lvlText w:val=""/>
      <w:lvlJc w:val="left"/>
      <w:pPr>
        <w:ind w:left="630" w:hanging="630"/>
      </w:pPr>
      <w:rPr>
        <w:rFonts w:ascii="Symbol" w:hAnsi="Symbol" w:hint="default"/>
        <w:color w:val="00688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C6724BF"/>
    <w:multiLevelType w:val="hybridMultilevel"/>
    <w:tmpl w:val="F7AAE3FC"/>
    <w:lvl w:ilvl="0" w:tplc="5CFC85AA">
      <w:start w:val="1"/>
      <w:numFmt w:val="bullet"/>
      <w:lvlText w:val=""/>
      <w:lvlJc w:val="left"/>
      <w:pPr>
        <w:ind w:left="990" w:hanging="630"/>
      </w:pPr>
      <w:rPr>
        <w:rFonts w:ascii="Symbol" w:hAnsi="Symbol" w:hint="default"/>
        <w:color w:val="0068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617865"/>
    <w:multiLevelType w:val="hybridMultilevel"/>
    <w:tmpl w:val="C0A2A338"/>
    <w:lvl w:ilvl="0" w:tplc="0F826316">
      <w:numFmt w:val="bullet"/>
      <w:lvlText w:val="•"/>
      <w:lvlJc w:val="left"/>
      <w:pPr>
        <w:ind w:left="1044" w:hanging="684"/>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2067FA"/>
    <w:multiLevelType w:val="hybridMultilevel"/>
    <w:tmpl w:val="42ECC43E"/>
    <w:lvl w:ilvl="0" w:tplc="5CFC85AA">
      <w:start w:val="1"/>
      <w:numFmt w:val="bullet"/>
      <w:lvlText w:val=""/>
      <w:lvlJc w:val="left"/>
      <w:pPr>
        <w:ind w:left="990" w:hanging="630"/>
      </w:pPr>
      <w:rPr>
        <w:rFonts w:ascii="Symbol" w:hAnsi="Symbol" w:hint="default"/>
        <w:color w:val="00688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960C3E"/>
    <w:multiLevelType w:val="multilevel"/>
    <w:tmpl w:val="D57C8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9"/>
  </w:num>
  <w:num w:numId="5">
    <w:abstractNumId w:val="7"/>
  </w:num>
  <w:num w:numId="6">
    <w:abstractNumId w:val="8"/>
  </w:num>
  <w:num w:numId="7">
    <w:abstractNumId w:val="2"/>
  </w:num>
  <w:num w:numId="8">
    <w:abstractNumId w:val="5"/>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92"/>
    <w:rsid w:val="0000141E"/>
    <w:rsid w:val="00010DC7"/>
    <w:rsid w:val="00014FFD"/>
    <w:rsid w:val="00022628"/>
    <w:rsid w:val="000432D1"/>
    <w:rsid w:val="000B4732"/>
    <w:rsid w:val="0010625D"/>
    <w:rsid w:val="00113447"/>
    <w:rsid w:val="00113D2E"/>
    <w:rsid w:val="00116463"/>
    <w:rsid w:val="0012237F"/>
    <w:rsid w:val="001240CE"/>
    <w:rsid w:val="00130A5D"/>
    <w:rsid w:val="0014373C"/>
    <w:rsid w:val="001625CA"/>
    <w:rsid w:val="00171559"/>
    <w:rsid w:val="00222FBF"/>
    <w:rsid w:val="00233C73"/>
    <w:rsid w:val="002365CD"/>
    <w:rsid w:val="002439CC"/>
    <w:rsid w:val="00283AD4"/>
    <w:rsid w:val="002D0D0E"/>
    <w:rsid w:val="00301E53"/>
    <w:rsid w:val="0030677B"/>
    <w:rsid w:val="003167C6"/>
    <w:rsid w:val="00320E92"/>
    <w:rsid w:val="00333588"/>
    <w:rsid w:val="00347FED"/>
    <w:rsid w:val="00395F56"/>
    <w:rsid w:val="003C6CA8"/>
    <w:rsid w:val="00414BC8"/>
    <w:rsid w:val="00420448"/>
    <w:rsid w:val="00464018"/>
    <w:rsid w:val="004709FF"/>
    <w:rsid w:val="004A25C5"/>
    <w:rsid w:val="004B3DAE"/>
    <w:rsid w:val="004C17AC"/>
    <w:rsid w:val="004F0BBC"/>
    <w:rsid w:val="004F43EF"/>
    <w:rsid w:val="00547798"/>
    <w:rsid w:val="005554FA"/>
    <w:rsid w:val="0058457E"/>
    <w:rsid w:val="005940DB"/>
    <w:rsid w:val="005B7F09"/>
    <w:rsid w:val="005C3AE4"/>
    <w:rsid w:val="005C410B"/>
    <w:rsid w:val="005E2644"/>
    <w:rsid w:val="005E56EA"/>
    <w:rsid w:val="00651AFB"/>
    <w:rsid w:val="006661E9"/>
    <w:rsid w:val="006F20B1"/>
    <w:rsid w:val="007845A2"/>
    <w:rsid w:val="007A7E83"/>
    <w:rsid w:val="00804F75"/>
    <w:rsid w:val="0083595E"/>
    <w:rsid w:val="00846EC2"/>
    <w:rsid w:val="00860DBA"/>
    <w:rsid w:val="00881D38"/>
    <w:rsid w:val="00885DF2"/>
    <w:rsid w:val="00886C78"/>
    <w:rsid w:val="008F53DA"/>
    <w:rsid w:val="00987E59"/>
    <w:rsid w:val="009A632F"/>
    <w:rsid w:val="009B73C4"/>
    <w:rsid w:val="009D23AD"/>
    <w:rsid w:val="00A520E4"/>
    <w:rsid w:val="00A71C41"/>
    <w:rsid w:val="00A81D59"/>
    <w:rsid w:val="00A92548"/>
    <w:rsid w:val="00AA30D9"/>
    <w:rsid w:val="00AC587A"/>
    <w:rsid w:val="00B009D8"/>
    <w:rsid w:val="00B564E4"/>
    <w:rsid w:val="00B907BD"/>
    <w:rsid w:val="00BB0CFA"/>
    <w:rsid w:val="00C02FB4"/>
    <w:rsid w:val="00C03E6E"/>
    <w:rsid w:val="00C257B8"/>
    <w:rsid w:val="00C576D2"/>
    <w:rsid w:val="00C61DD0"/>
    <w:rsid w:val="00C8554B"/>
    <w:rsid w:val="00C85FB5"/>
    <w:rsid w:val="00CC5F53"/>
    <w:rsid w:val="00D00611"/>
    <w:rsid w:val="00D944B1"/>
    <w:rsid w:val="00DE7CCF"/>
    <w:rsid w:val="00DF7448"/>
    <w:rsid w:val="00E0613D"/>
    <w:rsid w:val="00E1538E"/>
    <w:rsid w:val="00E21222"/>
    <w:rsid w:val="00E45AC3"/>
    <w:rsid w:val="00EC0AF0"/>
    <w:rsid w:val="00F42B37"/>
    <w:rsid w:val="00F50288"/>
    <w:rsid w:val="00F74B2F"/>
    <w:rsid w:val="00F91752"/>
    <w:rsid w:val="00F94AC1"/>
    <w:rsid w:val="00FF2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7143B"/>
  <w15:chartTrackingRefBased/>
  <w15:docId w15:val="{810D8185-3204-4F3E-A9CB-502AD5B3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E92"/>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E92"/>
    <w:rPr>
      <w:color w:val="0000FF" w:themeColor="hyperlink"/>
      <w:u w:val="single"/>
    </w:rPr>
  </w:style>
  <w:style w:type="paragraph" w:styleId="ListParagraph">
    <w:name w:val="List Paragraph"/>
    <w:basedOn w:val="Normal"/>
    <w:uiPriority w:val="34"/>
    <w:qFormat/>
    <w:rsid w:val="00320E92"/>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rsid w:val="00320E92"/>
    <w:pPr>
      <w:spacing w:before="100" w:beforeAutospacing="1" w:after="100" w:afterAutospacing="1"/>
    </w:pPr>
    <w:rPr>
      <w:rFonts w:ascii="Times New Roman" w:eastAsia="Times New Roman" w:hAnsi="Times New Roman"/>
      <w:lang w:val="en-GB" w:eastAsia="en-GB"/>
    </w:rPr>
  </w:style>
  <w:style w:type="character" w:styleId="UnresolvedMention">
    <w:name w:val="Unresolved Mention"/>
    <w:basedOn w:val="DefaultParagraphFont"/>
    <w:uiPriority w:val="99"/>
    <w:semiHidden/>
    <w:unhideWhenUsed/>
    <w:rsid w:val="000B4732"/>
    <w:rPr>
      <w:color w:val="605E5C"/>
      <w:shd w:val="clear" w:color="auto" w:fill="E1DFDD"/>
    </w:rPr>
  </w:style>
  <w:style w:type="character" w:styleId="Strong">
    <w:name w:val="Strong"/>
    <w:basedOn w:val="DefaultParagraphFont"/>
    <w:uiPriority w:val="22"/>
    <w:qFormat/>
    <w:rsid w:val="00F74B2F"/>
    <w:rPr>
      <w:b/>
      <w:bCs/>
    </w:rPr>
  </w:style>
  <w:style w:type="paragraph" w:styleId="BalloonText">
    <w:name w:val="Balloon Text"/>
    <w:basedOn w:val="Normal"/>
    <w:link w:val="BalloonTextChar"/>
    <w:uiPriority w:val="99"/>
    <w:semiHidden/>
    <w:unhideWhenUsed/>
    <w:rsid w:val="00283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AD4"/>
    <w:rPr>
      <w:rFonts w:ascii="Segoe UI" w:eastAsia="Cambr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450">
      <w:bodyDiv w:val="1"/>
      <w:marLeft w:val="0"/>
      <w:marRight w:val="0"/>
      <w:marTop w:val="0"/>
      <w:marBottom w:val="0"/>
      <w:divBdr>
        <w:top w:val="none" w:sz="0" w:space="0" w:color="auto"/>
        <w:left w:val="none" w:sz="0" w:space="0" w:color="auto"/>
        <w:bottom w:val="none" w:sz="0" w:space="0" w:color="auto"/>
        <w:right w:val="none" w:sz="0" w:space="0" w:color="auto"/>
      </w:divBdr>
    </w:div>
    <w:div w:id="20477763">
      <w:bodyDiv w:val="1"/>
      <w:marLeft w:val="0"/>
      <w:marRight w:val="0"/>
      <w:marTop w:val="0"/>
      <w:marBottom w:val="0"/>
      <w:divBdr>
        <w:top w:val="none" w:sz="0" w:space="0" w:color="auto"/>
        <w:left w:val="none" w:sz="0" w:space="0" w:color="auto"/>
        <w:bottom w:val="none" w:sz="0" w:space="0" w:color="auto"/>
        <w:right w:val="none" w:sz="0" w:space="0" w:color="auto"/>
      </w:divBdr>
    </w:div>
    <w:div w:id="69275773">
      <w:bodyDiv w:val="1"/>
      <w:marLeft w:val="0"/>
      <w:marRight w:val="0"/>
      <w:marTop w:val="0"/>
      <w:marBottom w:val="0"/>
      <w:divBdr>
        <w:top w:val="none" w:sz="0" w:space="0" w:color="auto"/>
        <w:left w:val="none" w:sz="0" w:space="0" w:color="auto"/>
        <w:bottom w:val="none" w:sz="0" w:space="0" w:color="auto"/>
        <w:right w:val="none" w:sz="0" w:space="0" w:color="auto"/>
      </w:divBdr>
    </w:div>
    <w:div w:id="95642419">
      <w:bodyDiv w:val="1"/>
      <w:marLeft w:val="0"/>
      <w:marRight w:val="0"/>
      <w:marTop w:val="0"/>
      <w:marBottom w:val="0"/>
      <w:divBdr>
        <w:top w:val="none" w:sz="0" w:space="0" w:color="auto"/>
        <w:left w:val="none" w:sz="0" w:space="0" w:color="auto"/>
        <w:bottom w:val="none" w:sz="0" w:space="0" w:color="auto"/>
        <w:right w:val="none" w:sz="0" w:space="0" w:color="auto"/>
      </w:divBdr>
    </w:div>
    <w:div w:id="102265276">
      <w:bodyDiv w:val="1"/>
      <w:marLeft w:val="0"/>
      <w:marRight w:val="0"/>
      <w:marTop w:val="0"/>
      <w:marBottom w:val="0"/>
      <w:divBdr>
        <w:top w:val="none" w:sz="0" w:space="0" w:color="auto"/>
        <w:left w:val="none" w:sz="0" w:space="0" w:color="auto"/>
        <w:bottom w:val="none" w:sz="0" w:space="0" w:color="auto"/>
        <w:right w:val="none" w:sz="0" w:space="0" w:color="auto"/>
      </w:divBdr>
    </w:div>
    <w:div w:id="559168280">
      <w:bodyDiv w:val="1"/>
      <w:marLeft w:val="0"/>
      <w:marRight w:val="0"/>
      <w:marTop w:val="0"/>
      <w:marBottom w:val="0"/>
      <w:divBdr>
        <w:top w:val="none" w:sz="0" w:space="0" w:color="auto"/>
        <w:left w:val="none" w:sz="0" w:space="0" w:color="auto"/>
        <w:bottom w:val="none" w:sz="0" w:space="0" w:color="auto"/>
        <w:right w:val="none" w:sz="0" w:space="0" w:color="auto"/>
      </w:divBdr>
    </w:div>
    <w:div w:id="683870262">
      <w:bodyDiv w:val="1"/>
      <w:marLeft w:val="0"/>
      <w:marRight w:val="0"/>
      <w:marTop w:val="0"/>
      <w:marBottom w:val="0"/>
      <w:divBdr>
        <w:top w:val="none" w:sz="0" w:space="0" w:color="auto"/>
        <w:left w:val="none" w:sz="0" w:space="0" w:color="auto"/>
        <w:bottom w:val="none" w:sz="0" w:space="0" w:color="auto"/>
        <w:right w:val="none" w:sz="0" w:space="0" w:color="auto"/>
      </w:divBdr>
    </w:div>
    <w:div w:id="703866843">
      <w:bodyDiv w:val="1"/>
      <w:marLeft w:val="0"/>
      <w:marRight w:val="0"/>
      <w:marTop w:val="0"/>
      <w:marBottom w:val="0"/>
      <w:divBdr>
        <w:top w:val="none" w:sz="0" w:space="0" w:color="auto"/>
        <w:left w:val="none" w:sz="0" w:space="0" w:color="auto"/>
        <w:bottom w:val="none" w:sz="0" w:space="0" w:color="auto"/>
        <w:right w:val="none" w:sz="0" w:space="0" w:color="auto"/>
      </w:divBdr>
    </w:div>
    <w:div w:id="1344629970">
      <w:bodyDiv w:val="1"/>
      <w:marLeft w:val="0"/>
      <w:marRight w:val="0"/>
      <w:marTop w:val="0"/>
      <w:marBottom w:val="0"/>
      <w:divBdr>
        <w:top w:val="none" w:sz="0" w:space="0" w:color="auto"/>
        <w:left w:val="none" w:sz="0" w:space="0" w:color="auto"/>
        <w:bottom w:val="none" w:sz="0" w:space="0" w:color="auto"/>
        <w:right w:val="none" w:sz="0" w:space="0" w:color="auto"/>
      </w:divBdr>
    </w:div>
    <w:div w:id="1366248288">
      <w:bodyDiv w:val="1"/>
      <w:marLeft w:val="0"/>
      <w:marRight w:val="0"/>
      <w:marTop w:val="0"/>
      <w:marBottom w:val="0"/>
      <w:divBdr>
        <w:top w:val="none" w:sz="0" w:space="0" w:color="auto"/>
        <w:left w:val="none" w:sz="0" w:space="0" w:color="auto"/>
        <w:bottom w:val="none" w:sz="0" w:space="0" w:color="auto"/>
        <w:right w:val="none" w:sz="0" w:space="0" w:color="auto"/>
      </w:divBdr>
    </w:div>
    <w:div w:id="1399278705">
      <w:bodyDiv w:val="1"/>
      <w:marLeft w:val="0"/>
      <w:marRight w:val="0"/>
      <w:marTop w:val="0"/>
      <w:marBottom w:val="0"/>
      <w:divBdr>
        <w:top w:val="none" w:sz="0" w:space="0" w:color="auto"/>
        <w:left w:val="none" w:sz="0" w:space="0" w:color="auto"/>
        <w:bottom w:val="none" w:sz="0" w:space="0" w:color="auto"/>
        <w:right w:val="none" w:sz="0" w:space="0" w:color="auto"/>
      </w:divBdr>
    </w:div>
    <w:div w:id="1677145252">
      <w:bodyDiv w:val="1"/>
      <w:marLeft w:val="0"/>
      <w:marRight w:val="0"/>
      <w:marTop w:val="0"/>
      <w:marBottom w:val="0"/>
      <w:divBdr>
        <w:top w:val="none" w:sz="0" w:space="0" w:color="auto"/>
        <w:left w:val="none" w:sz="0" w:space="0" w:color="auto"/>
        <w:bottom w:val="none" w:sz="0" w:space="0" w:color="auto"/>
        <w:right w:val="none" w:sz="0" w:space="0" w:color="auto"/>
      </w:divBdr>
    </w:div>
    <w:div w:id="1780249182">
      <w:bodyDiv w:val="1"/>
      <w:marLeft w:val="0"/>
      <w:marRight w:val="0"/>
      <w:marTop w:val="0"/>
      <w:marBottom w:val="0"/>
      <w:divBdr>
        <w:top w:val="none" w:sz="0" w:space="0" w:color="auto"/>
        <w:left w:val="none" w:sz="0" w:space="0" w:color="auto"/>
        <w:bottom w:val="none" w:sz="0" w:space="0" w:color="auto"/>
        <w:right w:val="none" w:sz="0" w:space="0" w:color="auto"/>
      </w:divBdr>
    </w:div>
    <w:div w:id="193889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ven.corry@britishcounci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Farnsworth, Claire (Education and Society)</dc:creator>
  <cp:keywords/>
  <dc:description/>
  <cp:lastModifiedBy>Corry, Steven  (Hong Kong)</cp:lastModifiedBy>
  <cp:revision>4</cp:revision>
  <dcterms:created xsi:type="dcterms:W3CDTF">2019-12-16T09:30:00Z</dcterms:created>
  <dcterms:modified xsi:type="dcterms:W3CDTF">2019-12-16T10:05:00Z</dcterms:modified>
</cp:coreProperties>
</file>