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C5" w:rsidRDefault="00DE44C5" w:rsidP="007A77DF">
      <w:pPr>
        <w:rPr>
          <w:rFonts w:ascii="Arial" w:eastAsia="宋体" w:hAnsi="Arial" w:cs="Arial"/>
          <w:b/>
          <w:sz w:val="26"/>
          <w:szCs w:val="26"/>
          <w:lang w:val="en-GB" w:eastAsia="zh-CN"/>
        </w:rPr>
      </w:pPr>
    </w:p>
    <w:p w:rsidR="007D793B" w:rsidRPr="00DE44C5" w:rsidRDefault="00227583" w:rsidP="007A77DF">
      <w:pPr>
        <w:rPr>
          <w:rFonts w:ascii="Arial" w:eastAsia="宋体" w:hAnsi="Arial" w:cs="Arial"/>
          <w:b/>
          <w:sz w:val="26"/>
          <w:szCs w:val="26"/>
          <w:lang w:val="en-GB" w:eastAsia="zh-CN"/>
        </w:rPr>
      </w:pPr>
      <w:r w:rsidRPr="00DE44C5">
        <w:rPr>
          <w:rFonts w:ascii="Arial" w:eastAsia="宋体" w:hAnsi="Arial" w:cs="Arial"/>
          <w:b/>
          <w:sz w:val="26"/>
          <w:szCs w:val="26"/>
          <w:lang w:val="en-GB" w:eastAsia="zh-CN"/>
        </w:rPr>
        <w:t xml:space="preserve">Application form for </w:t>
      </w:r>
      <w:r w:rsidR="00DE44C5" w:rsidRPr="00DE44C5">
        <w:rPr>
          <w:rFonts w:ascii="Arial" w:eastAsia="宋体" w:hAnsi="Arial" w:cs="Arial"/>
          <w:b/>
          <w:sz w:val="26"/>
          <w:szCs w:val="26"/>
          <w:lang w:val="en-GB" w:eastAsia="zh-CN"/>
        </w:rPr>
        <w:t>Further Education mission to Tianjin and Beijing, China</w:t>
      </w:r>
    </w:p>
    <w:p w:rsidR="007D793B" w:rsidRPr="001F2557" w:rsidRDefault="007D793B">
      <w:pPr>
        <w:jc w:val="both"/>
        <w:rPr>
          <w:rFonts w:ascii="Arial" w:eastAsia="宋体" w:hAnsi="Arial" w:cs="Arial"/>
          <w:b/>
          <w:sz w:val="22"/>
          <w:szCs w:val="22"/>
          <w:lang w:val="en-GB" w:eastAsia="zh-CN"/>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73"/>
        <w:gridCol w:w="3097"/>
        <w:gridCol w:w="1268"/>
        <w:gridCol w:w="705"/>
        <w:gridCol w:w="2662"/>
      </w:tblGrid>
      <w:tr w:rsidR="007D793B" w:rsidRPr="001F2557" w:rsidTr="00FB3CBB">
        <w:tc>
          <w:tcPr>
            <w:tcW w:w="9705" w:type="dxa"/>
            <w:gridSpan w:val="5"/>
            <w:tcBorders>
              <w:top w:val="single" w:sz="4" w:space="0" w:color="00000A"/>
              <w:left w:val="single" w:sz="4" w:space="0" w:color="00000A"/>
              <w:bottom w:val="single" w:sz="4" w:space="0" w:color="00000A"/>
              <w:right w:val="single" w:sz="4" w:space="0" w:color="00000A"/>
            </w:tcBorders>
            <w:shd w:val="clear" w:color="auto" w:fill="4C4C4C"/>
            <w:tcMar>
              <w:left w:w="93" w:type="dxa"/>
            </w:tcMar>
          </w:tcPr>
          <w:p w:rsidR="007D793B" w:rsidRPr="001F2557" w:rsidRDefault="00227583">
            <w:pPr>
              <w:rPr>
                <w:rFonts w:ascii="Arial" w:hAnsi="Arial" w:cs="Arial"/>
                <w:b/>
                <w:bCs/>
                <w:sz w:val="22"/>
                <w:szCs w:val="22"/>
              </w:rPr>
            </w:pPr>
            <w:r w:rsidRPr="001F2557">
              <w:rPr>
                <w:rFonts w:ascii="Arial" w:hAnsi="Arial" w:cs="Arial"/>
                <w:b/>
                <w:bCs/>
                <w:color w:val="FFFFFF" w:themeColor="background1"/>
                <w:sz w:val="22"/>
                <w:szCs w:val="22"/>
              </w:rPr>
              <w:t>Contact information</w:t>
            </w:r>
          </w:p>
        </w:tc>
      </w:tr>
      <w:tr w:rsidR="007D793B" w:rsidRPr="001F2557" w:rsidTr="00FB3CBB">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Institution name</w:t>
            </w:r>
          </w:p>
        </w:tc>
        <w:tc>
          <w:tcPr>
            <w:tcW w:w="773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FB3CBB">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Contact person</w:t>
            </w:r>
          </w:p>
        </w:tc>
        <w:tc>
          <w:tcPr>
            <w:tcW w:w="773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FB3CBB">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Title / Position</w:t>
            </w:r>
          </w:p>
        </w:tc>
        <w:tc>
          <w:tcPr>
            <w:tcW w:w="773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FB3CBB">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E-mail</w:t>
            </w: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c>
          <w:tcPr>
            <w:tcW w:w="126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Telephone</w:t>
            </w:r>
          </w:p>
        </w:tc>
        <w:tc>
          <w:tcPr>
            <w:tcW w:w="3367"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FB3CBB">
        <w:tc>
          <w:tcPr>
            <w:tcW w:w="9705" w:type="dxa"/>
            <w:gridSpan w:val="5"/>
            <w:tcBorders>
              <w:top w:val="single" w:sz="4" w:space="0" w:color="00000A"/>
              <w:left w:val="single" w:sz="4" w:space="0" w:color="00000A"/>
              <w:bottom w:val="single" w:sz="4" w:space="0" w:color="00000A"/>
              <w:right w:val="single" w:sz="4" w:space="0" w:color="00000A"/>
            </w:tcBorders>
            <w:shd w:val="clear" w:color="auto" w:fill="4C4C4C"/>
            <w:tcMar>
              <w:left w:w="93" w:type="dxa"/>
            </w:tcMar>
          </w:tcPr>
          <w:p w:rsidR="007D793B" w:rsidRPr="001F2557" w:rsidRDefault="00FB3CBB">
            <w:pPr>
              <w:rPr>
                <w:rFonts w:ascii="Arial" w:hAnsi="Arial" w:cs="Arial"/>
                <w:b/>
                <w:bCs/>
                <w:sz w:val="22"/>
                <w:szCs w:val="22"/>
              </w:rPr>
            </w:pPr>
            <w:r>
              <w:rPr>
                <w:rFonts w:ascii="Arial" w:hAnsi="Arial" w:cs="Arial"/>
                <w:b/>
                <w:bCs/>
                <w:color w:val="FFFFFF" w:themeColor="background1"/>
                <w:sz w:val="22"/>
                <w:szCs w:val="22"/>
              </w:rPr>
              <w:t xml:space="preserve">Delegate’s information </w:t>
            </w:r>
          </w:p>
        </w:tc>
      </w:tr>
      <w:tr w:rsidR="007D793B" w:rsidRPr="001F2557" w:rsidTr="00FB3CBB">
        <w:trPr>
          <w:trHeight w:val="468"/>
        </w:trPr>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Name</w:t>
            </w:r>
          </w:p>
        </w:tc>
        <w:tc>
          <w:tcPr>
            <w:tcW w:w="773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b/>
                <w:sz w:val="22"/>
                <w:szCs w:val="22"/>
              </w:rPr>
            </w:pPr>
          </w:p>
        </w:tc>
      </w:tr>
      <w:tr w:rsidR="007D793B" w:rsidRPr="001F2557" w:rsidTr="00FB3CBB">
        <w:trPr>
          <w:trHeight w:val="451"/>
        </w:trPr>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 xml:space="preserve">Title / Position </w:t>
            </w:r>
          </w:p>
        </w:tc>
        <w:tc>
          <w:tcPr>
            <w:tcW w:w="7732" w:type="dxa"/>
            <w:gridSpan w:val="4"/>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7D793B" w:rsidRPr="001F2557" w:rsidTr="00FB3CBB">
        <w:trPr>
          <w:trHeight w:val="387"/>
        </w:trPr>
        <w:tc>
          <w:tcPr>
            <w:tcW w:w="1973"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E-mail</w:t>
            </w: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c>
          <w:tcPr>
            <w:tcW w:w="1973"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227583">
            <w:pPr>
              <w:rPr>
                <w:rFonts w:ascii="Arial" w:hAnsi="Arial" w:cs="Arial"/>
                <w:sz w:val="22"/>
                <w:szCs w:val="22"/>
              </w:rPr>
            </w:pPr>
            <w:r w:rsidRPr="001F2557">
              <w:rPr>
                <w:rFonts w:ascii="Arial" w:hAnsi="Arial" w:cs="Arial"/>
                <w:sz w:val="22"/>
                <w:szCs w:val="22"/>
              </w:rPr>
              <w:t xml:space="preserve"> Mobile</w:t>
            </w:r>
          </w:p>
          <w:p w:rsidR="007D793B" w:rsidRPr="001F2557" w:rsidRDefault="00227583">
            <w:pPr>
              <w:rPr>
                <w:rFonts w:ascii="Arial" w:hAnsi="Arial" w:cs="Arial"/>
                <w:sz w:val="22"/>
                <w:szCs w:val="22"/>
              </w:rPr>
            </w:pPr>
            <w:r w:rsidRPr="001F2557">
              <w:rPr>
                <w:rFonts w:ascii="Arial" w:hAnsi="Arial" w:cs="Arial"/>
                <w:sz w:val="22"/>
                <w:szCs w:val="22"/>
              </w:rPr>
              <w:t>(used in China)</w:t>
            </w: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D793B" w:rsidRPr="001F2557" w:rsidRDefault="007D793B">
            <w:pPr>
              <w:rPr>
                <w:rFonts w:ascii="Arial" w:hAnsi="Arial" w:cs="Arial"/>
                <w:sz w:val="22"/>
                <w:szCs w:val="22"/>
              </w:rPr>
            </w:pPr>
          </w:p>
        </w:tc>
      </w:tr>
      <w:tr w:rsidR="00FB3CBB" w:rsidRPr="001F2557" w:rsidTr="0011560B">
        <w:trPr>
          <w:trHeight w:val="387"/>
        </w:trPr>
        <w:tc>
          <w:tcPr>
            <w:tcW w:w="9705"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3CBB" w:rsidRPr="001F2557" w:rsidRDefault="00FB3CBB">
            <w:pPr>
              <w:rPr>
                <w:rFonts w:ascii="Arial" w:hAnsi="Arial" w:cs="Arial"/>
                <w:sz w:val="22"/>
                <w:szCs w:val="22"/>
              </w:rPr>
            </w:pPr>
            <w:r w:rsidRPr="00FB3CBB">
              <w:rPr>
                <w:rFonts w:ascii="Arial" w:hAnsi="Arial" w:cs="Arial"/>
                <w:sz w:val="22"/>
                <w:szCs w:val="22"/>
              </w:rPr>
              <w:t>Dietary requirements (If any):</w:t>
            </w:r>
          </w:p>
        </w:tc>
      </w:tr>
      <w:tr w:rsidR="00FB3CBB" w:rsidRPr="001F2557" w:rsidTr="009C6BE8">
        <w:trPr>
          <w:trHeight w:val="387"/>
        </w:trPr>
        <w:tc>
          <w:tcPr>
            <w:tcW w:w="9705" w:type="dxa"/>
            <w:gridSpan w:val="5"/>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3CBB" w:rsidRPr="001F2557" w:rsidRDefault="00FB3CBB" w:rsidP="00FB3CBB">
            <w:pPr>
              <w:rPr>
                <w:rFonts w:ascii="Arial" w:hAnsi="Arial" w:cs="Arial"/>
                <w:sz w:val="22"/>
                <w:szCs w:val="22"/>
              </w:rPr>
            </w:pPr>
            <w:r>
              <w:rPr>
                <w:rFonts w:ascii="Arial" w:hAnsi="Arial" w:cs="Arial"/>
                <w:sz w:val="22"/>
                <w:szCs w:val="22"/>
              </w:rPr>
              <w:t>Additional information: e.g. medical conditions:</w:t>
            </w:r>
          </w:p>
        </w:tc>
      </w:tr>
    </w:tbl>
    <w:tbl>
      <w:tblPr>
        <w:tblStyle w:val="TableGrid"/>
        <w:tblW w:w="9738" w:type="dxa"/>
        <w:tblLook w:val="04A0" w:firstRow="1" w:lastRow="0" w:firstColumn="1" w:lastColumn="0" w:noHBand="0" w:noVBand="1"/>
      </w:tblPr>
      <w:tblGrid>
        <w:gridCol w:w="1951"/>
        <w:gridCol w:w="3435"/>
        <w:gridCol w:w="4352"/>
      </w:tblGrid>
      <w:tr w:rsidR="00FB3CBB" w:rsidRPr="00FB3CBB" w:rsidTr="00FB3CBB">
        <w:tc>
          <w:tcPr>
            <w:tcW w:w="9738" w:type="dxa"/>
            <w:gridSpan w:val="3"/>
            <w:shd w:val="clear" w:color="auto" w:fill="595959" w:themeFill="text1" w:themeFillTint="A6"/>
          </w:tcPr>
          <w:p w:rsidR="00FB3CBB" w:rsidRPr="00FB3CBB" w:rsidRDefault="00FB3CBB" w:rsidP="00B67D55">
            <w:pPr>
              <w:rPr>
                <w:rFonts w:ascii="Arial" w:hAnsi="Arial" w:cs="Arial"/>
                <w:b/>
                <w:sz w:val="22"/>
                <w:szCs w:val="22"/>
              </w:rPr>
            </w:pPr>
            <w:r w:rsidRPr="00FB3CBB">
              <w:rPr>
                <w:rFonts w:ascii="Arial" w:hAnsi="Arial" w:cs="Arial"/>
                <w:b/>
                <w:color w:val="FFFFFF" w:themeColor="background1"/>
                <w:sz w:val="22"/>
                <w:szCs w:val="22"/>
              </w:rPr>
              <w:t>F</w:t>
            </w:r>
            <w:r w:rsidRPr="00FB3CBB">
              <w:rPr>
                <w:rFonts w:ascii="Arial" w:hAnsi="Arial" w:cs="Arial" w:hint="eastAsia"/>
                <w:b/>
                <w:color w:val="FFFFFF" w:themeColor="background1"/>
                <w:sz w:val="22"/>
                <w:szCs w:val="22"/>
              </w:rPr>
              <w:t>or Chinese visa</w:t>
            </w:r>
            <w:r w:rsidR="00B67D55">
              <w:rPr>
                <w:rFonts w:ascii="Arial" w:hAnsi="Arial" w:cs="Arial"/>
                <w:b/>
                <w:color w:val="FFFFFF" w:themeColor="background1"/>
                <w:sz w:val="22"/>
                <w:szCs w:val="22"/>
              </w:rPr>
              <w:t xml:space="preserve"> invitation letter</w:t>
            </w:r>
            <w:r w:rsidRPr="00FB3CBB">
              <w:rPr>
                <w:rFonts w:ascii="Arial" w:hAnsi="Arial" w:cs="Arial" w:hint="eastAsia"/>
                <w:b/>
                <w:color w:val="FFFFFF" w:themeColor="background1"/>
                <w:sz w:val="22"/>
                <w:szCs w:val="22"/>
              </w:rPr>
              <w:t xml:space="preserve"> (please fill if </w:t>
            </w:r>
            <w:r w:rsidR="00B67D55">
              <w:rPr>
                <w:rFonts w:ascii="Arial" w:hAnsi="Arial" w:cs="Arial"/>
                <w:b/>
                <w:color w:val="FFFFFF" w:themeColor="background1"/>
                <w:sz w:val="22"/>
                <w:szCs w:val="22"/>
              </w:rPr>
              <w:t>required</w:t>
            </w:r>
            <w:r w:rsidRPr="00FB3CBB">
              <w:rPr>
                <w:rFonts w:ascii="Arial" w:hAnsi="Arial" w:cs="Arial" w:hint="eastAsia"/>
                <w:b/>
                <w:color w:val="FFFFFF" w:themeColor="background1"/>
                <w:sz w:val="22"/>
                <w:szCs w:val="22"/>
              </w:rPr>
              <w:t>)</w:t>
            </w: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sz w:val="22"/>
                <w:szCs w:val="22"/>
              </w:rPr>
              <w:t>First</w:t>
            </w:r>
            <w:r w:rsidRPr="00FB3CBB">
              <w:rPr>
                <w:rFonts w:ascii="Arial" w:hAnsi="Arial" w:cs="Arial" w:hint="eastAsia"/>
                <w:sz w:val="22"/>
                <w:szCs w:val="22"/>
              </w:rPr>
              <w:t xml:space="preserve"> names</w:t>
            </w:r>
          </w:p>
        </w:tc>
        <w:tc>
          <w:tcPr>
            <w:tcW w:w="4352" w:type="dxa"/>
          </w:tcPr>
          <w:p w:rsidR="00FB3CBB" w:rsidRPr="00FB3CBB" w:rsidRDefault="00FB3CBB" w:rsidP="00DB249F">
            <w:pPr>
              <w:spacing w:before="120"/>
              <w:rPr>
                <w:rFonts w:ascii="Arial" w:hAnsi="Arial" w:cs="Arial"/>
                <w:sz w:val="22"/>
                <w:szCs w:val="22"/>
              </w:rPr>
            </w:pP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hint="eastAsia"/>
                <w:sz w:val="22"/>
                <w:szCs w:val="22"/>
              </w:rPr>
              <w:t>Family name</w:t>
            </w:r>
          </w:p>
        </w:tc>
        <w:tc>
          <w:tcPr>
            <w:tcW w:w="4352" w:type="dxa"/>
          </w:tcPr>
          <w:p w:rsidR="00FB3CBB" w:rsidRPr="00FB3CBB" w:rsidRDefault="00FB3CBB" w:rsidP="00DB249F">
            <w:pPr>
              <w:spacing w:before="120"/>
              <w:rPr>
                <w:rFonts w:ascii="Arial" w:hAnsi="Arial" w:cs="Arial"/>
                <w:sz w:val="22"/>
                <w:szCs w:val="22"/>
              </w:rPr>
            </w:pP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hint="eastAsia"/>
                <w:sz w:val="22"/>
                <w:szCs w:val="22"/>
              </w:rPr>
              <w:t>Passport number</w:t>
            </w:r>
          </w:p>
        </w:tc>
        <w:tc>
          <w:tcPr>
            <w:tcW w:w="4352" w:type="dxa"/>
          </w:tcPr>
          <w:p w:rsidR="00FB3CBB" w:rsidRPr="00FB3CBB" w:rsidRDefault="00FB3CBB" w:rsidP="00DB249F">
            <w:pPr>
              <w:spacing w:before="120"/>
              <w:rPr>
                <w:rFonts w:ascii="Arial" w:hAnsi="Arial" w:cs="Arial"/>
                <w:sz w:val="22"/>
                <w:szCs w:val="22"/>
              </w:rPr>
            </w:pP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hint="eastAsia"/>
                <w:sz w:val="22"/>
                <w:szCs w:val="22"/>
              </w:rPr>
              <w:t xml:space="preserve">Nationality </w:t>
            </w:r>
          </w:p>
        </w:tc>
        <w:tc>
          <w:tcPr>
            <w:tcW w:w="4352" w:type="dxa"/>
          </w:tcPr>
          <w:p w:rsidR="00FB3CBB" w:rsidRPr="00FB3CBB" w:rsidRDefault="00FB3CBB" w:rsidP="00DB249F">
            <w:pPr>
              <w:spacing w:before="120"/>
              <w:rPr>
                <w:rFonts w:ascii="Arial" w:hAnsi="Arial" w:cs="Arial"/>
                <w:sz w:val="22"/>
                <w:szCs w:val="22"/>
              </w:rPr>
            </w:pP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hint="eastAsia"/>
                <w:sz w:val="22"/>
                <w:szCs w:val="22"/>
              </w:rPr>
              <w:t xml:space="preserve">Gender </w:t>
            </w:r>
          </w:p>
        </w:tc>
        <w:tc>
          <w:tcPr>
            <w:tcW w:w="4352" w:type="dxa"/>
          </w:tcPr>
          <w:p w:rsidR="00FB3CBB" w:rsidRPr="00FB3CBB" w:rsidRDefault="00FB3CBB" w:rsidP="00DB249F">
            <w:pPr>
              <w:spacing w:before="120"/>
              <w:rPr>
                <w:rFonts w:ascii="Arial" w:hAnsi="Arial" w:cs="Arial"/>
                <w:sz w:val="22"/>
                <w:szCs w:val="22"/>
              </w:rPr>
            </w:pP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hint="eastAsia"/>
                <w:sz w:val="22"/>
                <w:szCs w:val="22"/>
              </w:rPr>
              <w:t xml:space="preserve">Date of birth </w:t>
            </w:r>
          </w:p>
        </w:tc>
        <w:tc>
          <w:tcPr>
            <w:tcW w:w="4352" w:type="dxa"/>
          </w:tcPr>
          <w:p w:rsidR="00FB3CBB" w:rsidRPr="00FB3CBB" w:rsidRDefault="00FB3CBB" w:rsidP="00DB249F">
            <w:pPr>
              <w:spacing w:before="120"/>
              <w:rPr>
                <w:rFonts w:ascii="Arial" w:hAnsi="Arial" w:cs="Arial"/>
                <w:i/>
                <w:sz w:val="22"/>
                <w:szCs w:val="22"/>
              </w:rPr>
            </w:pPr>
            <w:r w:rsidRPr="00FB3CBB">
              <w:rPr>
                <w:rFonts w:ascii="Arial" w:hAnsi="Arial" w:cs="Arial" w:hint="eastAsia"/>
                <w:i/>
                <w:sz w:val="22"/>
                <w:szCs w:val="22"/>
              </w:rPr>
              <w:t>(DD/MM/YY)</w:t>
            </w: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sz w:val="22"/>
                <w:szCs w:val="22"/>
              </w:rPr>
              <w:t>T</w:t>
            </w:r>
            <w:r w:rsidRPr="00FB3CBB">
              <w:rPr>
                <w:rFonts w:ascii="Arial" w:hAnsi="Arial" w:cs="Arial" w:hint="eastAsia"/>
                <w:sz w:val="22"/>
                <w:szCs w:val="22"/>
              </w:rPr>
              <w:t>ime staying in China</w:t>
            </w:r>
          </w:p>
        </w:tc>
        <w:tc>
          <w:tcPr>
            <w:tcW w:w="4352" w:type="dxa"/>
          </w:tcPr>
          <w:p w:rsidR="00FB3CBB" w:rsidRPr="00FB3CBB" w:rsidRDefault="00FB3CBB" w:rsidP="00DB249F">
            <w:pPr>
              <w:spacing w:before="120"/>
              <w:rPr>
                <w:rFonts w:ascii="Arial" w:hAnsi="Arial" w:cs="Arial"/>
                <w:i/>
                <w:sz w:val="22"/>
                <w:szCs w:val="22"/>
              </w:rPr>
            </w:pP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sz w:val="22"/>
                <w:szCs w:val="22"/>
              </w:rPr>
              <w:t>Next of Kin</w:t>
            </w:r>
          </w:p>
        </w:tc>
        <w:tc>
          <w:tcPr>
            <w:tcW w:w="4352" w:type="dxa"/>
          </w:tcPr>
          <w:p w:rsidR="00FB3CBB" w:rsidRPr="00FB3CBB" w:rsidRDefault="00FB3CBB" w:rsidP="00DB249F">
            <w:pPr>
              <w:spacing w:before="120"/>
              <w:rPr>
                <w:rFonts w:ascii="Arial" w:hAnsi="Arial" w:cs="Arial"/>
                <w:i/>
                <w:sz w:val="22"/>
                <w:szCs w:val="22"/>
              </w:rPr>
            </w:pPr>
            <w:r w:rsidRPr="00FB3CBB">
              <w:rPr>
                <w:rFonts w:ascii="Arial" w:hAnsi="Arial" w:cs="Arial"/>
                <w:i/>
                <w:sz w:val="22"/>
                <w:szCs w:val="22"/>
              </w:rPr>
              <w:t xml:space="preserve">Name and telephone number </w:t>
            </w:r>
          </w:p>
        </w:tc>
      </w:tr>
      <w:tr w:rsidR="00FB3CBB" w:rsidRPr="00FB3CBB" w:rsidTr="00DE44C5">
        <w:tc>
          <w:tcPr>
            <w:tcW w:w="5386" w:type="dxa"/>
            <w:gridSpan w:val="2"/>
          </w:tcPr>
          <w:p w:rsidR="00FB3CBB" w:rsidRPr="00FB3CBB" w:rsidRDefault="00FB3CBB" w:rsidP="00DB249F">
            <w:pPr>
              <w:spacing w:before="120"/>
              <w:rPr>
                <w:rFonts w:ascii="Arial" w:hAnsi="Arial" w:cs="Arial"/>
                <w:sz w:val="22"/>
                <w:szCs w:val="22"/>
              </w:rPr>
            </w:pPr>
            <w:r w:rsidRPr="00FB3CBB">
              <w:rPr>
                <w:rFonts w:ascii="Arial" w:hAnsi="Arial" w:cs="Arial"/>
                <w:sz w:val="22"/>
                <w:szCs w:val="22"/>
              </w:rPr>
              <w:t>Location</w:t>
            </w:r>
            <w:r w:rsidRPr="00FB3CBB">
              <w:rPr>
                <w:rFonts w:ascii="Arial" w:hAnsi="Arial" w:cs="Arial" w:hint="eastAsia"/>
                <w:sz w:val="22"/>
                <w:szCs w:val="22"/>
              </w:rPr>
              <w:t xml:space="preserve"> of </w:t>
            </w:r>
            <w:r w:rsidRPr="00FB3CBB">
              <w:rPr>
                <w:rFonts w:ascii="Arial" w:hAnsi="Arial" w:cs="Arial"/>
                <w:sz w:val="22"/>
                <w:szCs w:val="22"/>
              </w:rPr>
              <w:t>Chinese Visa Application Service Centre</w:t>
            </w:r>
          </w:p>
        </w:tc>
        <w:tc>
          <w:tcPr>
            <w:tcW w:w="4352" w:type="dxa"/>
          </w:tcPr>
          <w:p w:rsidR="00FB3CBB" w:rsidRPr="00FB3CBB" w:rsidRDefault="00FB3CBB" w:rsidP="00DE44C5">
            <w:pPr>
              <w:rPr>
                <w:rFonts w:ascii="Arial" w:hAnsi="Arial" w:cs="Arial"/>
                <w:sz w:val="22"/>
                <w:szCs w:val="22"/>
              </w:rPr>
            </w:pPr>
            <w:r w:rsidRPr="00FB3CBB">
              <w:rPr>
                <w:rFonts w:ascii="Arial" w:hAnsi="Arial" w:cs="Arial" w:hint="eastAsia"/>
                <w:i/>
                <w:sz w:val="22"/>
                <w:szCs w:val="22"/>
              </w:rPr>
              <w:t xml:space="preserve">E.g. </w:t>
            </w:r>
            <w:r w:rsidRPr="00FB3CBB">
              <w:rPr>
                <w:rFonts w:ascii="Arial" w:hAnsi="Arial" w:cs="Arial"/>
                <w:i/>
                <w:sz w:val="22"/>
                <w:szCs w:val="22"/>
              </w:rPr>
              <w:t>12 Old Jewry</w:t>
            </w:r>
            <w:r w:rsidR="00DE44C5">
              <w:rPr>
                <w:rFonts w:ascii="Arial" w:hAnsi="Arial" w:cs="Arial"/>
                <w:i/>
                <w:sz w:val="22"/>
                <w:szCs w:val="22"/>
              </w:rPr>
              <w:t xml:space="preserve">, </w:t>
            </w:r>
            <w:r w:rsidRPr="00FB3CBB">
              <w:rPr>
                <w:rFonts w:ascii="Arial" w:hAnsi="Arial" w:cs="Arial"/>
                <w:i/>
                <w:sz w:val="22"/>
                <w:szCs w:val="22"/>
              </w:rPr>
              <w:t>London</w:t>
            </w:r>
            <w:r w:rsidR="00DE44C5">
              <w:rPr>
                <w:rFonts w:ascii="Arial" w:hAnsi="Arial" w:cs="Arial"/>
                <w:i/>
                <w:sz w:val="22"/>
                <w:szCs w:val="22"/>
              </w:rPr>
              <w:t xml:space="preserve">, </w:t>
            </w:r>
            <w:r w:rsidRPr="00FB3CBB">
              <w:rPr>
                <w:rFonts w:ascii="Arial" w:hAnsi="Arial" w:cs="Arial"/>
                <w:i/>
                <w:sz w:val="22"/>
                <w:szCs w:val="22"/>
              </w:rPr>
              <w:t>EC2R 8DU</w:t>
            </w:r>
            <w:r w:rsidR="00DE44C5">
              <w:rPr>
                <w:rFonts w:ascii="Arial" w:hAnsi="Arial" w:cs="Arial"/>
                <w:i/>
                <w:sz w:val="22"/>
                <w:szCs w:val="22"/>
              </w:rPr>
              <w:t xml:space="preserve">, </w:t>
            </w:r>
            <w:r w:rsidRPr="00FB3CBB">
              <w:rPr>
                <w:rFonts w:ascii="Arial" w:hAnsi="Arial" w:cs="Arial"/>
                <w:i/>
                <w:sz w:val="22"/>
                <w:szCs w:val="22"/>
              </w:rPr>
              <w:t>UK</w:t>
            </w:r>
          </w:p>
        </w:tc>
      </w:tr>
      <w:tr w:rsidR="00DE44C5" w:rsidRPr="00FB3CBB" w:rsidTr="002E2FAA">
        <w:tc>
          <w:tcPr>
            <w:tcW w:w="9738" w:type="dxa"/>
            <w:gridSpan w:val="3"/>
            <w:shd w:val="clear" w:color="auto" w:fill="595959" w:themeFill="text1" w:themeFillTint="A6"/>
          </w:tcPr>
          <w:p w:rsidR="00DE44C5" w:rsidRPr="00FB3CBB" w:rsidRDefault="00DE44C5" w:rsidP="00B67D55">
            <w:pPr>
              <w:rPr>
                <w:rFonts w:ascii="Arial" w:hAnsi="Arial" w:cs="Arial"/>
                <w:b/>
                <w:sz w:val="22"/>
                <w:szCs w:val="22"/>
              </w:rPr>
            </w:pPr>
            <w:r>
              <w:rPr>
                <w:rFonts w:ascii="Arial" w:hAnsi="Arial" w:cs="Arial"/>
                <w:b/>
                <w:color w:val="FFFFFF" w:themeColor="background1"/>
                <w:sz w:val="22"/>
                <w:szCs w:val="22"/>
              </w:rPr>
              <w:t xml:space="preserve">Please indicate which programme you wish to </w:t>
            </w:r>
            <w:r w:rsidR="00B67D55">
              <w:rPr>
                <w:rFonts w:ascii="Arial" w:hAnsi="Arial" w:cs="Arial"/>
                <w:b/>
                <w:color w:val="FFFFFF" w:themeColor="background1"/>
                <w:sz w:val="22"/>
                <w:szCs w:val="22"/>
              </w:rPr>
              <w:t>participate in</w:t>
            </w:r>
          </w:p>
        </w:tc>
      </w:tr>
      <w:tr w:rsidR="00DE44C5" w:rsidRPr="00FB3CBB" w:rsidTr="00E11B53">
        <w:tc>
          <w:tcPr>
            <w:tcW w:w="1951" w:type="dxa"/>
          </w:tcPr>
          <w:p w:rsidR="00DE44C5" w:rsidRPr="00FB3CBB" w:rsidRDefault="00E11B53" w:rsidP="002E2FAA">
            <w:pPr>
              <w:spacing w:before="120"/>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Option 1:</w:t>
            </w:r>
          </w:p>
        </w:tc>
        <w:tc>
          <w:tcPr>
            <w:tcW w:w="7787" w:type="dxa"/>
            <w:gridSpan w:val="2"/>
          </w:tcPr>
          <w:p w:rsidR="00DE44C5" w:rsidRPr="00FB3CBB" w:rsidRDefault="00E11B53" w:rsidP="00E11B53">
            <w:pPr>
              <w:spacing w:before="120"/>
              <w:rPr>
                <w:rFonts w:ascii="Arial" w:hAnsi="Arial" w:cs="Arial"/>
                <w:sz w:val="22"/>
                <w:szCs w:val="22"/>
              </w:rPr>
            </w:pPr>
            <w:r>
              <w:rPr>
                <w:rFonts w:ascii="Arial" w:hAnsi="Arial" w:cs="Arial"/>
                <w:sz w:val="22"/>
                <w:szCs w:val="22"/>
              </w:rPr>
              <w:t xml:space="preserve">Programme </w:t>
            </w:r>
            <w:r w:rsidR="00DE44C5">
              <w:rPr>
                <w:rFonts w:ascii="Arial" w:hAnsi="Arial" w:cs="Arial"/>
                <w:sz w:val="22"/>
                <w:szCs w:val="22"/>
              </w:rPr>
              <w:t xml:space="preserve">Day 1 to Day 4 </w:t>
            </w:r>
          </w:p>
        </w:tc>
      </w:tr>
      <w:tr w:rsidR="00DE44C5" w:rsidRPr="00DE44C5" w:rsidTr="00E11B53">
        <w:tc>
          <w:tcPr>
            <w:tcW w:w="1951" w:type="dxa"/>
          </w:tcPr>
          <w:p w:rsidR="00DE44C5" w:rsidRPr="00FB3CBB" w:rsidRDefault="00E11B53" w:rsidP="00DB249F">
            <w:pPr>
              <w:spacing w:before="120"/>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Option 2:</w:t>
            </w:r>
          </w:p>
        </w:tc>
        <w:tc>
          <w:tcPr>
            <w:tcW w:w="7787" w:type="dxa"/>
            <w:gridSpan w:val="2"/>
          </w:tcPr>
          <w:p w:rsidR="00DE44C5" w:rsidRPr="00DE44C5" w:rsidRDefault="00DE44C5" w:rsidP="00DE44C5">
            <w:pPr>
              <w:spacing w:before="120"/>
              <w:rPr>
                <w:rFonts w:ascii="Arial" w:hAnsi="Arial" w:cs="Arial"/>
                <w:sz w:val="22"/>
                <w:szCs w:val="22"/>
              </w:rPr>
            </w:pPr>
            <w:r>
              <w:rPr>
                <w:rFonts w:ascii="Arial" w:hAnsi="Arial" w:cs="Arial"/>
                <w:sz w:val="22"/>
                <w:szCs w:val="22"/>
              </w:rPr>
              <w:t>Whole programme</w:t>
            </w:r>
          </w:p>
        </w:tc>
      </w:tr>
    </w:tbl>
    <w:p w:rsidR="00FB3CBB" w:rsidRPr="00FB3CBB" w:rsidRDefault="00FB3CBB">
      <w:pPr>
        <w:jc w:val="both"/>
        <w:rPr>
          <w:rFonts w:ascii="Arial" w:eastAsia="宋体" w:hAnsi="Arial" w:cs="Arial"/>
          <w:b/>
          <w:sz w:val="22"/>
          <w:szCs w:val="22"/>
          <w:lang w:eastAsia="zh-CN"/>
        </w:rPr>
      </w:pPr>
    </w:p>
    <w:p w:rsidR="00DE44C5" w:rsidRPr="009C6BE8" w:rsidRDefault="00DE44C5">
      <w:pPr>
        <w:jc w:val="both"/>
        <w:rPr>
          <w:rFonts w:ascii="Arial" w:eastAsia="宋体" w:hAnsi="Arial" w:cs="Arial"/>
          <w:b/>
          <w:sz w:val="22"/>
          <w:szCs w:val="22"/>
          <w:lang w:val="en-GB" w:eastAsia="zh-CN"/>
        </w:rPr>
      </w:pPr>
      <w:r w:rsidRPr="009C6BE8">
        <w:rPr>
          <w:rFonts w:ascii="Arial" w:eastAsia="宋体" w:hAnsi="Arial" w:cs="Arial"/>
          <w:b/>
          <w:sz w:val="22"/>
          <w:szCs w:val="22"/>
          <w:lang w:val="en-GB" w:eastAsia="zh-CN"/>
        </w:rPr>
        <w:t>Cost:</w:t>
      </w:r>
    </w:p>
    <w:p w:rsidR="00DE44C5" w:rsidRDefault="00DE44C5">
      <w:pPr>
        <w:jc w:val="both"/>
        <w:rPr>
          <w:rFonts w:ascii="Arial" w:eastAsia="宋体" w:hAnsi="Arial" w:cs="Arial"/>
          <w:sz w:val="22"/>
          <w:szCs w:val="22"/>
          <w:lang w:val="en-GB" w:eastAsia="zh-CN"/>
        </w:rPr>
      </w:pPr>
      <w:r>
        <w:rPr>
          <w:rFonts w:ascii="Arial" w:eastAsia="宋体" w:hAnsi="Arial" w:cs="Arial"/>
          <w:sz w:val="22"/>
          <w:szCs w:val="22"/>
          <w:lang w:val="en-GB" w:eastAsia="zh-CN"/>
        </w:rPr>
        <w:t>Option 1: Free of charge</w:t>
      </w:r>
    </w:p>
    <w:p w:rsidR="001A4470" w:rsidRPr="00DE44C5" w:rsidRDefault="00DE44C5">
      <w:pPr>
        <w:jc w:val="both"/>
        <w:rPr>
          <w:rFonts w:ascii="Arial" w:eastAsia="宋体" w:hAnsi="Arial" w:cs="Arial"/>
          <w:sz w:val="22"/>
          <w:szCs w:val="22"/>
          <w:lang w:val="en-GB" w:eastAsia="zh-CN"/>
        </w:rPr>
      </w:pPr>
      <w:r w:rsidRPr="00DE44C5">
        <w:rPr>
          <w:rFonts w:ascii="Arial" w:eastAsia="宋体" w:hAnsi="Arial" w:cs="Arial"/>
          <w:sz w:val="22"/>
          <w:szCs w:val="22"/>
          <w:lang w:val="en-GB" w:eastAsia="zh-CN"/>
        </w:rPr>
        <w:t xml:space="preserve">Option 2: GBP 1,500 </w:t>
      </w:r>
    </w:p>
    <w:p w:rsidR="00DE44C5" w:rsidRPr="00DE44C5" w:rsidRDefault="00DE44C5" w:rsidP="00DE44C5">
      <w:pPr>
        <w:jc w:val="both"/>
        <w:rPr>
          <w:rFonts w:ascii="Arial" w:eastAsia="宋体" w:hAnsi="Arial" w:cs="Arial"/>
          <w:i/>
          <w:sz w:val="22"/>
          <w:szCs w:val="22"/>
          <w:lang w:val="en-GB" w:eastAsia="zh-CN"/>
        </w:rPr>
      </w:pPr>
      <w:r w:rsidRPr="00DE44C5">
        <w:rPr>
          <w:rFonts w:ascii="Arial" w:eastAsia="宋体" w:hAnsi="Arial" w:cs="Arial"/>
          <w:bCs/>
          <w:i/>
          <w:sz w:val="22"/>
          <w:szCs w:val="22"/>
          <w:lang w:val="en-GB" w:eastAsia="zh-CN"/>
        </w:rPr>
        <w:t xml:space="preserve">*Please note that the participation fee does not include VAT, </w:t>
      </w:r>
      <w:r w:rsidRPr="00DE44C5">
        <w:rPr>
          <w:rFonts w:ascii="Arial" w:eastAsia="宋体" w:hAnsi="Arial" w:cs="Arial"/>
          <w:i/>
          <w:sz w:val="22"/>
          <w:szCs w:val="22"/>
          <w:lang w:val="en-GB" w:eastAsia="zh-CN"/>
        </w:rPr>
        <w:t>international travel,</w:t>
      </w:r>
      <w:r w:rsidR="00B67D55">
        <w:rPr>
          <w:rFonts w:ascii="Arial" w:eastAsia="宋体" w:hAnsi="Arial" w:cs="Arial"/>
          <w:i/>
          <w:sz w:val="22"/>
          <w:szCs w:val="22"/>
          <w:lang w:val="en-GB" w:eastAsia="zh-CN"/>
        </w:rPr>
        <w:t xml:space="preserve"> visa fees,</w:t>
      </w:r>
      <w:r w:rsidRPr="00DE44C5">
        <w:rPr>
          <w:rFonts w:ascii="Arial" w:eastAsia="宋体" w:hAnsi="Arial" w:cs="Arial"/>
          <w:i/>
          <w:sz w:val="22"/>
          <w:szCs w:val="22"/>
          <w:lang w:val="en-GB" w:eastAsia="zh-CN"/>
        </w:rPr>
        <w:t xml:space="preserve"> subsistence, or freight.</w:t>
      </w:r>
      <w:bookmarkStart w:id="0" w:name="_GoBack"/>
      <w:bookmarkEnd w:id="0"/>
    </w:p>
    <w:p w:rsidR="00DE44C5" w:rsidRDefault="00DE44C5">
      <w:pPr>
        <w:jc w:val="both"/>
        <w:rPr>
          <w:rFonts w:ascii="Arial" w:eastAsia="宋体" w:hAnsi="Arial" w:cs="Arial"/>
          <w:b/>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b/>
          <w:sz w:val="22"/>
          <w:szCs w:val="22"/>
          <w:lang w:val="en-GB" w:eastAsia="zh-CN"/>
        </w:rPr>
        <w:t>DECLARATION</w:t>
      </w:r>
    </w:p>
    <w:p w:rsidR="007D793B" w:rsidRPr="001F2557" w:rsidRDefault="007D793B">
      <w:pPr>
        <w:jc w:val="both"/>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I confirm that the above named institution intends to take part in the </w:t>
      </w:r>
      <w:r w:rsidR="00E11B53">
        <w:rPr>
          <w:rFonts w:ascii="Arial" w:eastAsia="宋体" w:hAnsi="Arial" w:cs="Arial"/>
          <w:sz w:val="22"/>
          <w:szCs w:val="22"/>
          <w:lang w:val="en-GB" w:eastAsia="zh-CN"/>
        </w:rPr>
        <w:t xml:space="preserve">British Council’s </w:t>
      </w:r>
      <w:r w:rsidR="00E11B53" w:rsidRPr="00E11B53">
        <w:rPr>
          <w:rFonts w:ascii="Arial" w:eastAsia="宋体" w:hAnsi="Arial" w:cs="Arial"/>
          <w:sz w:val="22"/>
          <w:szCs w:val="22"/>
          <w:lang w:val="en-GB" w:eastAsia="zh-CN"/>
        </w:rPr>
        <w:t>Further Education mission to Tianjin and Beijing, China</w:t>
      </w:r>
      <w:r w:rsidRPr="001F2557">
        <w:rPr>
          <w:rFonts w:ascii="Arial" w:eastAsia="宋体" w:hAnsi="Arial" w:cs="Arial"/>
          <w:sz w:val="22"/>
          <w:szCs w:val="22"/>
          <w:lang w:val="en-GB" w:eastAsia="zh-CN"/>
        </w:rPr>
        <w:t>. I understand that if this application is accepted, the Terms &amp; Conditions listed below will form a binding contract between this institution and the British Council.</w:t>
      </w:r>
    </w:p>
    <w:tbl>
      <w:tblPr>
        <w:tblStyle w:val="TableGrid"/>
        <w:tblW w:w="8931" w:type="dxa"/>
        <w:jc w:val="center"/>
        <w:tblCellMar>
          <w:left w:w="118" w:type="dxa"/>
        </w:tblCellMar>
        <w:tblLook w:val="04A0" w:firstRow="1" w:lastRow="0" w:firstColumn="1" w:lastColumn="0" w:noHBand="0" w:noVBand="1"/>
      </w:tblPr>
      <w:tblGrid>
        <w:gridCol w:w="3968"/>
        <w:gridCol w:w="994"/>
        <w:gridCol w:w="3969"/>
      </w:tblGrid>
      <w:tr w:rsidR="001F2557" w:rsidRPr="001F2557" w:rsidTr="006D45EF">
        <w:trPr>
          <w:jc w:val="center"/>
        </w:trPr>
        <w:tc>
          <w:tcPr>
            <w:tcW w:w="3968"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tc>
      </w:tr>
      <w:tr w:rsidR="001F2557" w:rsidRPr="001F2557" w:rsidTr="006D45EF">
        <w:trPr>
          <w:jc w:val="center"/>
        </w:trPr>
        <w:tc>
          <w:tcPr>
            <w:tcW w:w="3968"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Signature of applicant</w:t>
            </w: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Institution’s name</w:t>
            </w:r>
          </w:p>
        </w:tc>
      </w:tr>
      <w:tr w:rsidR="001F2557" w:rsidRPr="001F2557" w:rsidTr="006D45EF">
        <w:trPr>
          <w:jc w:val="center"/>
        </w:trPr>
        <w:tc>
          <w:tcPr>
            <w:tcW w:w="3968"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p w:rsidR="001F2557" w:rsidRPr="001F2557" w:rsidRDefault="001F2557" w:rsidP="006D45EF">
            <w:pPr>
              <w:rPr>
                <w:rFonts w:ascii="Arial" w:hAnsi="Arial" w:cs="Arial"/>
                <w:sz w:val="22"/>
                <w:szCs w:val="22"/>
                <w:lang w:val="en-GB" w:eastAsia="zh-HK"/>
              </w:rPr>
            </w:pP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right w:val="nil"/>
            </w:tcBorders>
            <w:shd w:val="clear" w:color="auto" w:fill="auto"/>
          </w:tcPr>
          <w:p w:rsidR="001F2557" w:rsidRPr="001F2557" w:rsidRDefault="001F2557" w:rsidP="006D45EF">
            <w:pPr>
              <w:rPr>
                <w:rFonts w:ascii="Arial" w:hAnsi="Arial" w:cs="Arial"/>
                <w:sz w:val="22"/>
                <w:szCs w:val="22"/>
                <w:lang w:val="en-GB" w:eastAsia="zh-HK"/>
              </w:rPr>
            </w:pPr>
          </w:p>
        </w:tc>
      </w:tr>
      <w:tr w:rsidR="001F2557" w:rsidRPr="001F2557" w:rsidTr="006D45EF">
        <w:trPr>
          <w:jc w:val="center"/>
        </w:trPr>
        <w:tc>
          <w:tcPr>
            <w:tcW w:w="3968"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Date</w:t>
            </w:r>
          </w:p>
        </w:tc>
        <w:tc>
          <w:tcPr>
            <w:tcW w:w="994"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p>
        </w:tc>
        <w:tc>
          <w:tcPr>
            <w:tcW w:w="3969" w:type="dxa"/>
            <w:tcBorders>
              <w:top w:val="nil"/>
              <w:left w:val="nil"/>
              <w:bottom w:val="nil"/>
              <w:right w:val="nil"/>
            </w:tcBorders>
            <w:shd w:val="clear" w:color="auto" w:fill="auto"/>
          </w:tcPr>
          <w:p w:rsidR="001F2557" w:rsidRPr="001F2557" w:rsidRDefault="001F2557" w:rsidP="006D45EF">
            <w:pPr>
              <w:rPr>
                <w:rFonts w:ascii="Arial" w:hAnsi="Arial" w:cs="Arial"/>
                <w:sz w:val="22"/>
                <w:szCs w:val="22"/>
                <w:lang w:val="en-GB" w:eastAsia="zh-HK"/>
              </w:rPr>
            </w:pPr>
            <w:r w:rsidRPr="001F2557">
              <w:rPr>
                <w:rFonts w:ascii="Arial" w:hAnsi="Arial" w:cs="Arial"/>
                <w:sz w:val="22"/>
                <w:szCs w:val="22"/>
                <w:lang w:val="en-GB" w:eastAsia="zh-HK"/>
              </w:rPr>
              <w:t>Institution’s stamp</w:t>
            </w:r>
          </w:p>
        </w:tc>
      </w:tr>
    </w:tbl>
    <w:p w:rsidR="001F2557" w:rsidRDefault="001F2557" w:rsidP="001F255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1A4470" w:rsidRDefault="001A4470" w:rsidP="001F255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1A4470" w:rsidRPr="001F2557" w:rsidRDefault="001A4470" w:rsidP="001F2557">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b/>
          <w:sz w:val="22"/>
          <w:szCs w:val="22"/>
          <w:u w:val="single"/>
          <w:lang w:val="en-GB"/>
        </w:rPr>
      </w:pPr>
    </w:p>
    <w:p w:rsidR="001F2557" w:rsidRDefault="001F2557">
      <w:pPr>
        <w:rPr>
          <w:rFonts w:ascii="Arial" w:eastAsia="宋体" w:hAnsi="Arial" w:cs="Arial"/>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b/>
          <w:sz w:val="22"/>
          <w:szCs w:val="22"/>
          <w:lang w:val="en-GB" w:eastAsia="zh-CN"/>
        </w:rPr>
        <w:t>Terms &amp; conditions</w:t>
      </w:r>
    </w:p>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b/>
          <w:sz w:val="22"/>
          <w:szCs w:val="22"/>
          <w:lang w:val="en-GB" w:eastAsia="zh-CN"/>
        </w:rPr>
      </w:pPr>
      <w:r w:rsidRPr="001F2557">
        <w:rPr>
          <w:rFonts w:ascii="Arial" w:eastAsia="宋体" w:hAnsi="Arial" w:cs="Arial"/>
          <w:sz w:val="22"/>
          <w:szCs w:val="22"/>
          <w:lang w:val="en-GB" w:eastAsia="zh-CN"/>
        </w:rPr>
        <w:t>1.</w:t>
      </w:r>
      <w:r w:rsidRPr="001F2557">
        <w:rPr>
          <w:rFonts w:ascii="Arial" w:eastAsia="宋体" w:hAnsi="Arial" w:cs="Arial"/>
          <w:b/>
          <w:sz w:val="22"/>
          <w:szCs w:val="22"/>
          <w:lang w:val="en-GB" w:eastAsia="zh-CN"/>
        </w:rPr>
        <w:t xml:space="preserve">        Accredited institutions only</w:t>
      </w:r>
    </w:p>
    <w:p w:rsidR="007D793B" w:rsidRPr="001F2557" w:rsidRDefault="00227583">
      <w:pPr>
        <w:jc w:val="both"/>
        <w:rPr>
          <w:rFonts w:ascii="Arial" w:eastAsia="宋体" w:hAnsi="Arial" w:cs="Arial"/>
          <w:sz w:val="22"/>
          <w:lang w:eastAsia="zh-CN"/>
        </w:rPr>
      </w:pPr>
      <w:r w:rsidRPr="001F2557">
        <w:rPr>
          <w:rFonts w:ascii="Arial" w:eastAsia="宋体" w:hAnsi="Arial" w:cs="Arial"/>
          <w:sz w:val="22"/>
          <w:lang w:eastAsia="zh-CN"/>
        </w:rPr>
        <w:t xml:space="preserve">All participating institutions must be accredited by a </w:t>
      </w:r>
      <w:r w:rsidRPr="00FB3CBB">
        <w:rPr>
          <w:rFonts w:ascii="Arial" w:eastAsia="宋体" w:hAnsi="Arial" w:cs="Arial"/>
          <w:sz w:val="22"/>
          <w:lang w:val="en-GB" w:eastAsia="zh-CN"/>
        </w:rPr>
        <w:t>recognised</w:t>
      </w:r>
      <w:r w:rsidRPr="001F2557">
        <w:rPr>
          <w:rFonts w:ascii="Arial" w:eastAsia="宋体" w:hAnsi="Arial" w:cs="Arial"/>
          <w:sz w:val="22"/>
          <w:lang w:eastAsia="zh-CN"/>
        </w:rPr>
        <w:t xml:space="preserve"> UK authority.  </w:t>
      </w:r>
    </w:p>
    <w:p w:rsidR="007D793B" w:rsidRPr="001F2557" w:rsidRDefault="007D793B">
      <w:pPr>
        <w:jc w:val="both"/>
        <w:rPr>
          <w:rFonts w:ascii="Arial" w:eastAsia="宋体" w:hAnsi="Arial" w:cs="Arial"/>
          <w:sz w:val="22"/>
          <w:szCs w:val="22"/>
          <w:lang w:val="en-GB" w:eastAsia="zh-CN"/>
        </w:rPr>
      </w:pP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2.</w:t>
      </w:r>
      <w:r w:rsidRPr="001F2557">
        <w:rPr>
          <w:rFonts w:ascii="Arial" w:eastAsia="宋体" w:hAnsi="Arial" w:cs="Arial"/>
          <w:sz w:val="22"/>
          <w:szCs w:val="22"/>
          <w:lang w:val="en-GB" w:eastAsia="zh-CN"/>
        </w:rPr>
        <w:tab/>
      </w:r>
      <w:r w:rsidRPr="001F2557">
        <w:rPr>
          <w:rFonts w:ascii="Arial" w:eastAsia="宋体" w:hAnsi="Arial" w:cs="Arial"/>
          <w:b/>
          <w:sz w:val="22"/>
          <w:szCs w:val="22"/>
          <w:lang w:val="en-GB" w:eastAsia="zh-CN"/>
        </w:rPr>
        <w:t>Payment schedule</w:t>
      </w:r>
    </w:p>
    <w:p w:rsidR="007D793B" w:rsidRPr="001F2557" w:rsidRDefault="00227583">
      <w:pPr>
        <w:jc w:val="both"/>
        <w:rPr>
          <w:rFonts w:ascii="Arial" w:eastAsia="宋体" w:hAnsi="Arial" w:cs="Arial"/>
          <w:sz w:val="22"/>
          <w:szCs w:val="22"/>
          <w:lang w:val="en-GB" w:eastAsia="zh-CN"/>
        </w:rPr>
      </w:pPr>
      <w:r w:rsidRPr="001F2557">
        <w:rPr>
          <w:rFonts w:ascii="Arial" w:eastAsia="宋体" w:hAnsi="Arial" w:cs="Arial"/>
          <w:sz w:val="22"/>
          <w:szCs w:val="22"/>
          <w:lang w:val="en-GB" w:eastAsia="zh-CN"/>
        </w:rPr>
        <w:t>Event participants will be invoiced by the British Council. Payment must be received within thirty days of the invoice date.</w:t>
      </w:r>
    </w:p>
    <w:p w:rsidR="007D793B" w:rsidRPr="001F2557" w:rsidRDefault="007D793B">
      <w:pPr>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3.</w:t>
      </w:r>
      <w:r w:rsidRPr="001F2557">
        <w:rPr>
          <w:rFonts w:ascii="Arial" w:eastAsia="宋体" w:hAnsi="Arial" w:cs="Arial"/>
          <w:sz w:val="22"/>
          <w:szCs w:val="22"/>
          <w:lang w:val="en-GB" w:eastAsia="zh-CN"/>
        </w:rPr>
        <w:tab/>
      </w:r>
      <w:r w:rsidRPr="001F2557">
        <w:rPr>
          <w:rFonts w:ascii="Arial" w:eastAsia="宋体" w:hAnsi="Arial" w:cs="Arial"/>
          <w:b/>
          <w:sz w:val="22"/>
          <w:szCs w:val="22"/>
          <w:lang w:val="en-GB" w:eastAsia="zh-CN"/>
        </w:rPr>
        <w:t>Cancellation</w:t>
      </w: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A participating institution may withdraw from the </w:t>
      </w:r>
      <w:r w:rsidR="00FB3CBB">
        <w:rPr>
          <w:rFonts w:ascii="Arial" w:eastAsia="宋体" w:hAnsi="Arial" w:cs="Arial"/>
          <w:sz w:val="22"/>
          <w:szCs w:val="22"/>
          <w:lang w:val="en-GB" w:eastAsia="zh-CN"/>
        </w:rPr>
        <w:t>Mission</w:t>
      </w:r>
      <w:r w:rsidRPr="001F2557">
        <w:rPr>
          <w:rFonts w:ascii="Arial" w:eastAsia="宋体" w:hAnsi="Arial" w:cs="Arial"/>
          <w:sz w:val="22"/>
          <w:szCs w:val="22"/>
          <w:lang w:val="en-GB" w:eastAsia="zh-CN"/>
        </w:rPr>
        <w:t xml:space="preserve"> by giving written notice. If an institution cancels at least </w:t>
      </w:r>
      <w:r w:rsidR="00FB3CBB">
        <w:rPr>
          <w:rFonts w:ascii="Arial" w:eastAsia="宋体" w:hAnsi="Arial" w:cs="Arial"/>
          <w:sz w:val="22"/>
          <w:szCs w:val="22"/>
          <w:lang w:val="en-GB" w:eastAsia="zh-CN"/>
        </w:rPr>
        <w:t>four</w:t>
      </w:r>
      <w:r w:rsidRPr="001F2557">
        <w:rPr>
          <w:rFonts w:ascii="Arial" w:eastAsia="宋体" w:hAnsi="Arial" w:cs="Arial"/>
          <w:sz w:val="22"/>
          <w:szCs w:val="22"/>
          <w:lang w:val="en-GB" w:eastAsia="zh-CN"/>
        </w:rPr>
        <w:t xml:space="preserve"> weeks prior to </w:t>
      </w:r>
      <w:r w:rsidR="00242B31" w:rsidRPr="00242B31">
        <w:rPr>
          <w:rFonts w:ascii="Arial" w:eastAsia="宋体" w:hAnsi="Arial" w:cs="Arial"/>
          <w:b/>
          <w:sz w:val="22"/>
          <w:szCs w:val="22"/>
          <w:lang w:val="en-GB" w:eastAsia="zh-CN"/>
        </w:rPr>
        <w:t>2</w:t>
      </w:r>
      <w:r w:rsidR="00DE44C5">
        <w:rPr>
          <w:rFonts w:ascii="Arial" w:eastAsia="宋体" w:hAnsi="Arial" w:cs="Arial"/>
          <w:b/>
          <w:sz w:val="22"/>
          <w:szCs w:val="22"/>
          <w:lang w:val="en-GB" w:eastAsia="zh-CN"/>
        </w:rPr>
        <w:t>0</w:t>
      </w:r>
      <w:r w:rsidR="00242B31" w:rsidRPr="00242B31">
        <w:rPr>
          <w:rFonts w:ascii="Arial" w:eastAsia="宋体" w:hAnsi="Arial" w:cs="Arial"/>
          <w:b/>
          <w:sz w:val="22"/>
          <w:szCs w:val="22"/>
          <w:lang w:val="en-GB" w:eastAsia="zh-CN"/>
        </w:rPr>
        <w:t xml:space="preserve"> March</w:t>
      </w:r>
      <w:r w:rsidR="00242B31" w:rsidRPr="001F2557">
        <w:rPr>
          <w:rFonts w:ascii="Arial" w:eastAsia="宋体" w:hAnsi="Arial" w:cs="Arial"/>
          <w:b/>
          <w:sz w:val="22"/>
          <w:szCs w:val="22"/>
          <w:lang w:val="en-GB" w:eastAsia="zh-CN"/>
        </w:rPr>
        <w:t xml:space="preserve"> </w:t>
      </w:r>
      <w:r w:rsidRPr="001F2557">
        <w:rPr>
          <w:rFonts w:ascii="Arial" w:eastAsia="宋体" w:hAnsi="Arial" w:cs="Arial"/>
          <w:b/>
          <w:sz w:val="22"/>
          <w:szCs w:val="22"/>
          <w:lang w:val="en-GB" w:eastAsia="zh-CN"/>
        </w:rPr>
        <w:t>201</w:t>
      </w:r>
      <w:r w:rsidR="00BF17FF">
        <w:rPr>
          <w:rFonts w:ascii="Arial" w:eastAsia="宋体" w:hAnsi="Arial" w:cs="Arial"/>
          <w:b/>
          <w:sz w:val="22"/>
          <w:szCs w:val="22"/>
          <w:lang w:val="en-GB" w:eastAsia="zh-CN"/>
        </w:rPr>
        <w:t>8</w:t>
      </w:r>
      <w:r w:rsidRPr="001F2557">
        <w:rPr>
          <w:rFonts w:ascii="Arial" w:eastAsia="宋体" w:hAnsi="Arial"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If an institution cancels less than </w:t>
      </w:r>
      <w:r w:rsidR="00FB3CBB">
        <w:rPr>
          <w:rFonts w:ascii="Arial" w:eastAsia="宋体" w:hAnsi="Arial" w:cs="Arial"/>
          <w:sz w:val="22"/>
          <w:szCs w:val="22"/>
          <w:lang w:val="en-GB" w:eastAsia="zh-CN"/>
        </w:rPr>
        <w:t>four</w:t>
      </w:r>
      <w:r w:rsidRPr="001F2557">
        <w:rPr>
          <w:rFonts w:ascii="Arial" w:eastAsia="宋体" w:hAnsi="Arial" w:cs="Arial"/>
          <w:sz w:val="22"/>
          <w:szCs w:val="22"/>
          <w:lang w:val="en-GB" w:eastAsia="zh-CN"/>
        </w:rPr>
        <w:t xml:space="preserve"> weeks prior to </w:t>
      </w:r>
      <w:r w:rsidR="00242B31" w:rsidRPr="00242B31">
        <w:rPr>
          <w:rFonts w:ascii="Arial" w:eastAsia="宋体" w:hAnsi="Arial" w:cs="Arial"/>
          <w:b/>
          <w:sz w:val="22"/>
          <w:szCs w:val="22"/>
          <w:lang w:val="en-GB" w:eastAsia="zh-CN"/>
        </w:rPr>
        <w:t>2</w:t>
      </w:r>
      <w:r w:rsidR="00DE44C5">
        <w:rPr>
          <w:rFonts w:ascii="Arial" w:eastAsia="宋体" w:hAnsi="Arial" w:cs="Arial"/>
          <w:b/>
          <w:sz w:val="22"/>
          <w:szCs w:val="22"/>
          <w:lang w:val="en-GB" w:eastAsia="zh-CN"/>
        </w:rPr>
        <w:t>0</w:t>
      </w:r>
      <w:r w:rsidR="00FB3CBB">
        <w:rPr>
          <w:rFonts w:ascii="Arial" w:eastAsia="宋体" w:hAnsi="Arial" w:cs="Arial"/>
          <w:b/>
          <w:sz w:val="22"/>
          <w:szCs w:val="22"/>
          <w:lang w:val="en-GB" w:eastAsia="zh-CN"/>
        </w:rPr>
        <w:t xml:space="preserve"> </w:t>
      </w:r>
      <w:r w:rsidR="00242B31" w:rsidRPr="00242B31">
        <w:rPr>
          <w:rFonts w:ascii="Arial" w:eastAsia="宋体" w:hAnsi="Arial" w:cs="Arial"/>
          <w:b/>
          <w:sz w:val="22"/>
          <w:szCs w:val="22"/>
          <w:lang w:val="en-GB" w:eastAsia="zh-CN"/>
        </w:rPr>
        <w:t>March</w:t>
      </w:r>
      <w:r w:rsidR="00242B31" w:rsidRPr="001F2557">
        <w:rPr>
          <w:rFonts w:ascii="Arial" w:eastAsia="宋体" w:hAnsi="Arial" w:cs="Arial"/>
          <w:b/>
          <w:sz w:val="22"/>
          <w:szCs w:val="22"/>
          <w:lang w:val="en-GB" w:eastAsia="zh-CN"/>
        </w:rPr>
        <w:t xml:space="preserve"> 201</w:t>
      </w:r>
      <w:r w:rsidR="00242B31">
        <w:rPr>
          <w:rFonts w:ascii="Arial" w:eastAsia="宋体" w:hAnsi="Arial" w:cs="Arial"/>
          <w:b/>
          <w:sz w:val="22"/>
          <w:szCs w:val="22"/>
          <w:lang w:val="en-GB" w:eastAsia="zh-CN"/>
        </w:rPr>
        <w:t>8</w:t>
      </w:r>
      <w:r w:rsidRPr="001F2557">
        <w:rPr>
          <w:rFonts w:ascii="Arial" w:eastAsia="宋体" w:hAnsi="Arial" w:cs="Arial"/>
          <w:sz w:val="22"/>
          <w:szCs w:val="22"/>
          <w:lang w:val="en-GB" w:eastAsia="zh-CN"/>
        </w:rPr>
        <w:t>, it will be required to pay the British Council a percentage of the charges for such cancelled services as set out below:</w:t>
      </w:r>
    </w:p>
    <w:p w:rsidR="007D793B" w:rsidRPr="001F2557" w:rsidRDefault="007D793B">
      <w:pPr>
        <w:rPr>
          <w:rFonts w:ascii="Arial" w:eastAsia="宋体" w:hAnsi="Arial" w:cs="Arial"/>
          <w:sz w:val="22"/>
          <w:szCs w:val="22"/>
          <w:lang w:val="en-GB" w:eastAsia="zh-CN"/>
        </w:rPr>
      </w:pPr>
    </w:p>
    <w:tbl>
      <w:tblPr>
        <w:tblW w:w="6910" w:type="dxa"/>
        <w:tblInd w:w="109" w:type="dxa"/>
        <w:tblLook w:val="00A0" w:firstRow="1" w:lastRow="0" w:firstColumn="1" w:lastColumn="0" w:noHBand="0" w:noVBand="0"/>
      </w:tblPr>
      <w:tblGrid>
        <w:gridCol w:w="2705"/>
        <w:gridCol w:w="4205"/>
      </w:tblGrid>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Notice period</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Percentage of charges payable</w:t>
            </w:r>
          </w:p>
        </w:tc>
      </w:tr>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15 - 20  calendar days</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75%</w:t>
            </w:r>
          </w:p>
        </w:tc>
      </w:tr>
      <w:tr w:rsidR="007D793B" w:rsidRPr="001F2557">
        <w:tc>
          <w:tcPr>
            <w:tcW w:w="2705"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14 calendar days or less </w:t>
            </w:r>
          </w:p>
        </w:tc>
        <w:tc>
          <w:tcPr>
            <w:tcW w:w="4204" w:type="dxa"/>
            <w:shd w:val="clear" w:color="auto" w:fill="auto"/>
          </w:tcPr>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             100%</w:t>
            </w:r>
          </w:p>
        </w:tc>
      </w:tr>
    </w:tbl>
    <w:p w:rsidR="007D793B" w:rsidRPr="001F2557" w:rsidRDefault="007D793B">
      <w:pPr>
        <w:rPr>
          <w:rFonts w:ascii="Arial" w:eastAsia="宋体" w:hAnsi="Arial" w:cs="Arial"/>
          <w:sz w:val="22"/>
          <w:szCs w:val="22"/>
          <w:lang w:val="en-GB" w:eastAsia="zh-CN"/>
        </w:rPr>
      </w:pPr>
    </w:p>
    <w:p w:rsidR="007D793B" w:rsidRPr="001F2557" w:rsidRDefault="00227583">
      <w:pPr>
        <w:rPr>
          <w:rFonts w:ascii="Arial" w:eastAsia="宋体" w:hAnsi="Arial" w:cs="Arial"/>
          <w:sz w:val="22"/>
          <w:szCs w:val="22"/>
          <w:lang w:val="en-GB" w:eastAsia="zh-CN"/>
        </w:rPr>
      </w:pPr>
      <w:r w:rsidRPr="001F2557">
        <w:rPr>
          <w:rFonts w:ascii="Arial" w:eastAsia="宋体" w:hAnsi="Arial" w:cs="Arial"/>
          <w:sz w:val="22"/>
          <w:szCs w:val="22"/>
          <w:lang w:val="en-GB" w:eastAsia="zh-CN"/>
        </w:rPr>
        <w:t xml:space="preserve">4. </w:t>
      </w:r>
      <w:r w:rsidRPr="001F2557">
        <w:rPr>
          <w:rFonts w:ascii="Arial" w:eastAsia="宋体" w:hAnsi="Arial" w:cs="Arial"/>
          <w:b/>
          <w:sz w:val="22"/>
          <w:szCs w:val="22"/>
          <w:lang w:val="en-GB" w:eastAsia="zh-CN"/>
        </w:rPr>
        <w:tab/>
        <w:t>Terms of service</w:t>
      </w:r>
    </w:p>
    <w:p w:rsidR="007D793B" w:rsidRPr="001F2557" w:rsidRDefault="00227583">
      <w:pPr>
        <w:rPr>
          <w:rFonts w:ascii="Arial" w:hAnsi="Arial" w:cs="Arial"/>
        </w:rPr>
      </w:pPr>
      <w:r w:rsidRPr="001F2557">
        <w:rPr>
          <w:rFonts w:ascii="Arial" w:eastAsia="宋体" w:hAnsi="Arial" w:cs="Arial"/>
          <w:sz w:val="22"/>
          <w:szCs w:val="22"/>
          <w:lang w:val="en-GB" w:eastAsia="zh-CN"/>
        </w:rPr>
        <w:t xml:space="preserve">All institution representatives must abide by the British Council Services for International Education Marketing’s terms of service, which can be found at          </w:t>
      </w:r>
      <w:hyperlink r:id="rId11">
        <w:r w:rsidRPr="001F2557">
          <w:rPr>
            <w:rStyle w:val="InternetLink"/>
            <w:rFonts w:ascii="Arial" w:eastAsia="宋体" w:hAnsi="Arial" w:cs="Arial"/>
            <w:sz w:val="22"/>
            <w:szCs w:val="22"/>
            <w:lang w:eastAsia="zh-CN"/>
          </w:rPr>
          <w:t>https://siem.britishcouncil.org/terms-service</w:t>
        </w:r>
      </w:hyperlink>
      <w:r w:rsidRPr="001F2557">
        <w:rPr>
          <w:rFonts w:ascii="Arial" w:eastAsia="宋体" w:hAnsi="Arial" w:cs="Arial"/>
          <w:sz w:val="22"/>
          <w:szCs w:val="22"/>
          <w:lang w:val="en-GB" w:eastAsia="zh-CN"/>
        </w:rPr>
        <w:t xml:space="preserve">  </w:t>
      </w:r>
    </w:p>
    <w:p w:rsidR="007D793B" w:rsidRPr="001F2557" w:rsidRDefault="007D793B">
      <w:pPr>
        <w:rPr>
          <w:rFonts w:ascii="Arial" w:eastAsia="宋体" w:hAnsi="Arial" w:cs="Arial"/>
          <w:sz w:val="22"/>
          <w:szCs w:val="22"/>
          <w:lang w:val="en-GB"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rPr>
          <w:rFonts w:ascii="Arial" w:eastAsia="宋体" w:hAnsi="Arial" w:cs="Arial"/>
          <w:sz w:val="22"/>
          <w:szCs w:val="22"/>
          <w:lang w:val="it-IT" w:eastAsia="zh-CN"/>
        </w:rPr>
      </w:pPr>
    </w:p>
    <w:p w:rsidR="007D793B" w:rsidRPr="001F2557" w:rsidRDefault="007D793B">
      <w:pPr>
        <w:jc w:val="right"/>
        <w:rPr>
          <w:rFonts w:ascii="Arial" w:eastAsia="宋体" w:hAnsi="Arial" w:cs="Arial"/>
          <w:sz w:val="22"/>
          <w:szCs w:val="22"/>
          <w:lang w:val="it-IT" w:eastAsia="zh-CN"/>
        </w:rPr>
      </w:pPr>
    </w:p>
    <w:p w:rsidR="007D793B" w:rsidRPr="001F2557" w:rsidRDefault="007D793B">
      <w:pPr>
        <w:rPr>
          <w:rFonts w:ascii="Arial" w:hAnsi="Arial" w:cs="Arial"/>
        </w:rPr>
      </w:pPr>
    </w:p>
    <w:sectPr w:rsidR="007D793B" w:rsidRPr="001F2557">
      <w:headerReference w:type="default" r:id="rId12"/>
      <w:footerReference w:type="default" r:id="rId13"/>
      <w:headerReference w:type="first" r:id="rId14"/>
      <w:footerReference w:type="first" r:id="rId15"/>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D9" w:rsidRDefault="00227583">
      <w:r>
        <w:separator/>
      </w:r>
    </w:p>
  </w:endnote>
  <w:endnote w:type="continuationSeparator" w:id="0">
    <w:p w:rsidR="00BE07D9" w:rsidRDefault="0022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764491773"/>
      <w:docPartObj>
        <w:docPartGallery w:val="Page Numbers (Bottom of Page)"/>
        <w:docPartUnique/>
      </w:docPartObj>
    </w:sdtPr>
    <w:sdtEndPr/>
    <w:sdtContent>
      <w:p w:rsidR="007D793B" w:rsidRPr="00F42EA7" w:rsidRDefault="00227583">
        <w:pPr>
          <w:pStyle w:val="Footer"/>
          <w:jc w:val="right"/>
          <w:rPr>
            <w:rFonts w:ascii="Arial" w:hAnsi="Arial" w:cs="Arial"/>
            <w:sz w:val="20"/>
            <w:szCs w:val="20"/>
          </w:rPr>
        </w:pPr>
        <w:r w:rsidRPr="00F42EA7">
          <w:rPr>
            <w:rFonts w:ascii="Arial" w:hAnsi="Arial" w:cs="Arial"/>
            <w:sz w:val="20"/>
            <w:szCs w:val="20"/>
          </w:rPr>
          <w:fldChar w:fldCharType="begin"/>
        </w:r>
        <w:r w:rsidRPr="00F42EA7">
          <w:rPr>
            <w:rFonts w:ascii="Arial" w:hAnsi="Arial" w:cs="Arial"/>
            <w:sz w:val="20"/>
            <w:szCs w:val="20"/>
          </w:rPr>
          <w:instrText>PAGE</w:instrText>
        </w:r>
        <w:r w:rsidRPr="00F42EA7">
          <w:rPr>
            <w:rFonts w:ascii="Arial" w:hAnsi="Arial" w:cs="Arial"/>
            <w:sz w:val="20"/>
            <w:szCs w:val="20"/>
          </w:rPr>
          <w:fldChar w:fldCharType="separate"/>
        </w:r>
        <w:r w:rsidR="00B67D55">
          <w:rPr>
            <w:rFonts w:ascii="Arial" w:hAnsi="Arial" w:cs="Arial"/>
            <w:noProof/>
            <w:sz w:val="20"/>
            <w:szCs w:val="20"/>
          </w:rPr>
          <w:t>2</w:t>
        </w:r>
        <w:r w:rsidRPr="00F42EA7">
          <w:rPr>
            <w:rFonts w:ascii="Arial" w:hAnsi="Arial" w:cs="Arial"/>
            <w:sz w:val="20"/>
            <w:szCs w:val="20"/>
          </w:rPr>
          <w:fldChar w:fldCharType="end"/>
        </w:r>
      </w:p>
    </w:sdtContent>
  </w:sdt>
  <w:p w:rsidR="007D793B" w:rsidRDefault="00227583">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7D793B" w:rsidRDefault="00227583">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68744822"/>
      <w:docPartObj>
        <w:docPartGallery w:val="Page Numbers (Bottom of Page)"/>
        <w:docPartUnique/>
      </w:docPartObj>
    </w:sdtPr>
    <w:sdtEndPr/>
    <w:sdtContent>
      <w:p w:rsidR="007D793B" w:rsidRPr="00F42EA7" w:rsidRDefault="00227583">
        <w:pPr>
          <w:pStyle w:val="Footer"/>
          <w:jc w:val="right"/>
          <w:rPr>
            <w:rFonts w:ascii="Arial" w:hAnsi="Arial" w:cs="Arial"/>
            <w:sz w:val="20"/>
            <w:szCs w:val="20"/>
          </w:rPr>
        </w:pPr>
        <w:r w:rsidRPr="00F42EA7">
          <w:rPr>
            <w:rFonts w:ascii="Arial" w:hAnsi="Arial" w:cs="Arial"/>
            <w:sz w:val="20"/>
            <w:szCs w:val="20"/>
          </w:rPr>
          <w:fldChar w:fldCharType="begin"/>
        </w:r>
        <w:r w:rsidRPr="00F42EA7">
          <w:rPr>
            <w:rFonts w:ascii="Arial" w:hAnsi="Arial" w:cs="Arial"/>
            <w:sz w:val="20"/>
            <w:szCs w:val="20"/>
          </w:rPr>
          <w:instrText>PAGE</w:instrText>
        </w:r>
        <w:r w:rsidRPr="00F42EA7">
          <w:rPr>
            <w:rFonts w:ascii="Arial" w:hAnsi="Arial" w:cs="Arial"/>
            <w:sz w:val="20"/>
            <w:szCs w:val="20"/>
          </w:rPr>
          <w:fldChar w:fldCharType="separate"/>
        </w:r>
        <w:r w:rsidR="00B67D55">
          <w:rPr>
            <w:rFonts w:ascii="Arial" w:hAnsi="Arial" w:cs="Arial"/>
            <w:noProof/>
            <w:sz w:val="20"/>
            <w:szCs w:val="20"/>
          </w:rPr>
          <w:t>1</w:t>
        </w:r>
        <w:r w:rsidRPr="00F42EA7">
          <w:rPr>
            <w:rFonts w:ascii="Arial" w:hAnsi="Arial" w:cs="Arial"/>
            <w:sz w:val="20"/>
            <w:szCs w:val="20"/>
          </w:rPr>
          <w:fldChar w:fldCharType="end"/>
        </w:r>
      </w:p>
    </w:sdtContent>
  </w:sdt>
  <w:p w:rsidR="007D793B" w:rsidRDefault="00227583">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7D793B" w:rsidRDefault="00227583">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3B" w:rsidRDefault="00227583">
      <w:r>
        <w:separator/>
      </w:r>
    </w:p>
  </w:footnote>
  <w:footnote w:type="continuationSeparator" w:id="0">
    <w:p w:rsidR="007D793B" w:rsidRDefault="00227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3B" w:rsidRDefault="00227583">
    <w:pPr>
      <w:pStyle w:val="Header"/>
      <w:tabs>
        <w:tab w:val="right" w:pos="10915"/>
        <w:tab w:val="left" w:pos="11057"/>
      </w:tabs>
      <w:jc w:val="center"/>
    </w:pPr>
    <w:r>
      <w:rPr>
        <w:noProof/>
        <w:lang w:val="en-GB" w:eastAsia="zh-CN"/>
      </w:rPr>
      <w:drawing>
        <wp:anchor distT="0" distB="0" distL="114300" distR="114300" simplePos="0" relativeHeight="4" behindDoc="1" locked="0" layoutInCell="1" allowOverlap="1" wp14:anchorId="51A89CC8" wp14:editId="4C939247">
          <wp:simplePos x="0" y="0"/>
          <wp:positionH relativeFrom="column">
            <wp:posOffset>-601345</wp:posOffset>
          </wp:positionH>
          <wp:positionV relativeFrom="paragraph">
            <wp:posOffset>8890</wp:posOffset>
          </wp:positionV>
          <wp:extent cx="7559040" cy="863600"/>
          <wp:effectExtent l="0" t="0" r="0" b="0"/>
          <wp:wrapNone/>
          <wp:docPr id="1"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7D793B" w:rsidRDefault="007D793B">
    <w:pPr>
      <w:pStyle w:val="Header"/>
      <w:tabs>
        <w:tab w:val="right" w:pos="10915"/>
        <w:tab w:val="left" w:pos="11057"/>
      </w:tabs>
      <w:jc w:val="center"/>
    </w:pPr>
  </w:p>
  <w:p w:rsidR="007D793B" w:rsidRDefault="007D793B">
    <w:pPr>
      <w:pStyle w:val="Header"/>
      <w:tabs>
        <w:tab w:val="right" w:pos="10915"/>
        <w:tab w:val="left" w:pos="11057"/>
      </w:tabs>
      <w:jc w:val="right"/>
      <w:rPr>
        <w:color w:val="FFFFFF" w:themeColor="background1"/>
      </w:rPr>
    </w:pPr>
  </w:p>
  <w:p w:rsidR="007D793B" w:rsidRDefault="00DE44C5" w:rsidP="00DE44C5">
    <w:pPr>
      <w:jc w:val="right"/>
      <w:rPr>
        <w:color w:val="FFFFFF" w:themeColor="background1"/>
      </w:rPr>
    </w:pPr>
    <w:r w:rsidRPr="00DE44C5">
      <w:rPr>
        <w:rFonts w:ascii="Arial" w:hAnsi="Arial" w:cs="Arial"/>
        <w:b/>
        <w:bCs/>
        <w:color w:val="FFFFFF" w:themeColor="background1"/>
        <w:lang w:val="en-GB" w:eastAsia="zh-CN"/>
      </w:rPr>
      <w:t>Further Education missio</w:t>
    </w:r>
    <w:r>
      <w:rPr>
        <w:rFonts w:ascii="Arial" w:hAnsi="Arial" w:cs="Arial"/>
        <w:b/>
        <w:bCs/>
        <w:color w:val="FFFFFF" w:themeColor="background1"/>
        <w:lang w:val="en-GB" w:eastAsia="zh-CN"/>
      </w:rPr>
      <w:t>n to Tianjin and Beijing, China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3B" w:rsidRDefault="00227583">
    <w:pPr>
      <w:pStyle w:val="Header"/>
    </w:pPr>
    <w:r>
      <w:rPr>
        <w:noProof/>
        <w:lang w:val="en-GB" w:eastAsia="zh-CN"/>
      </w:rPr>
      <w:drawing>
        <wp:anchor distT="0" distB="0" distL="114300" distR="114300" simplePos="0" relativeHeight="5" behindDoc="1" locked="0" layoutInCell="1" allowOverlap="1">
          <wp:simplePos x="0" y="0"/>
          <wp:positionH relativeFrom="column">
            <wp:posOffset>-720090</wp:posOffset>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2"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7D793B" w:rsidRDefault="007D7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3B"/>
    <w:rsid w:val="001A4470"/>
    <w:rsid w:val="001F2557"/>
    <w:rsid w:val="00203BA7"/>
    <w:rsid w:val="00227583"/>
    <w:rsid w:val="0023280E"/>
    <w:rsid w:val="00242B31"/>
    <w:rsid w:val="003876B8"/>
    <w:rsid w:val="006B2D13"/>
    <w:rsid w:val="007A77DF"/>
    <w:rsid w:val="007D793B"/>
    <w:rsid w:val="00963B12"/>
    <w:rsid w:val="009C6BE8"/>
    <w:rsid w:val="00A609A3"/>
    <w:rsid w:val="00AF5B60"/>
    <w:rsid w:val="00B67D55"/>
    <w:rsid w:val="00BE07D9"/>
    <w:rsid w:val="00BF17FF"/>
    <w:rsid w:val="00C80734"/>
    <w:rsid w:val="00D25B92"/>
    <w:rsid w:val="00DE44C5"/>
    <w:rsid w:val="00E11B53"/>
    <w:rsid w:val="00E35CE9"/>
    <w:rsid w:val="00F421DC"/>
    <w:rsid w:val="00F42EA7"/>
    <w:rsid w:val="00F463AE"/>
    <w:rsid w:val="00FB3CBB"/>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CommentTextChar1">
    <w:name w:val="Comment Text Char1"/>
    <w:basedOn w:val="DefaultParagraphFont"/>
    <w:uiPriority w:val="99"/>
    <w:semiHidden/>
    <w:qFormat/>
    <w:locked/>
    <w:rsid w:val="0063276D"/>
    <w:rPr>
      <w:rFonts w:cs="Times New Roman"/>
      <w:color w:val="00000A"/>
      <w:sz w:val="20"/>
      <w:szCs w:val="20"/>
      <w:lang w:eastAsia="en-US"/>
    </w:rPr>
  </w:style>
  <w:style w:type="character" w:customStyle="1" w:styleId="FootnoteTextChar">
    <w:name w:val="Footnote Text Char"/>
    <w:basedOn w:val="DefaultParagraphFont"/>
    <w:link w:val="FootnoteText"/>
    <w:uiPriority w:val="99"/>
    <w:qFormat/>
    <w:rsid w:val="00151790"/>
    <w:rPr>
      <w:rFonts w:ascii="Arial" w:eastAsia="宋体" w:hAnsi="Arial"/>
      <w:lang w:eastAsia="zh-CN"/>
    </w:rPr>
  </w:style>
  <w:style w:type="character" w:styleId="FootnoteReference">
    <w:name w:val="footnote reference"/>
    <w:uiPriority w:val="99"/>
    <w:qFormat/>
    <w:rsid w:val="00151790"/>
    <w:rPr>
      <w:vertAlign w:val="superscript"/>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styleId="FootnoteText">
    <w:name w:val="footnote text"/>
    <w:basedOn w:val="Normal"/>
    <w:link w:val="FootnoteTextChar"/>
    <w:uiPriority w:val="99"/>
    <w:qFormat/>
    <w:rsid w:val="00151790"/>
    <w:pPr>
      <w:suppressAutoHyphens w:val="0"/>
    </w:pPr>
    <w:rPr>
      <w:rFonts w:ascii="Arial" w:eastAsia="宋体" w:hAnsi="Arial"/>
      <w:sz w:val="20"/>
      <w:szCs w:val="20"/>
      <w:lang w:val="en-GB" w:eastAsia="zh-CN"/>
    </w:rPr>
  </w:style>
  <w:style w:type="paragraph" w:customStyle="1" w:styleId="CharChar">
    <w:name w:val="Char Char"/>
    <w:basedOn w:val="Normal"/>
    <w:qFormat/>
    <w:rsid w:val="00872DE2"/>
    <w:pPr>
      <w:widowControl w:val="0"/>
      <w:suppressAutoHyphens w:val="0"/>
      <w:spacing w:after="160" w:line="240" w:lineRule="exact"/>
      <w:textAlignment w:val="baseline"/>
    </w:pPr>
    <w:rPr>
      <w:rFonts w:ascii="Verdana" w:eastAsia="MS Mincho" w:hAnsi="Verdana" w:cs="Arial"/>
      <w:bCs/>
      <w:sz w:val="20"/>
      <w:lang w:val="en-GB"/>
    </w:rPr>
  </w:style>
  <w:style w:type="paragraph" w:customStyle="1" w:styleId="Footnote">
    <w:name w:val="Footnote"/>
    <w:basedOn w:val="Normal"/>
  </w:style>
  <w:style w:type="paragraph" w:customStyle="1" w:styleId="TableHeading">
    <w:name w:val="Table Heading"/>
    <w:basedOn w:val="TableContents"/>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F606D"/>
    <w:pPr>
      <w:suppressAutoHyphens/>
    </w:pPr>
    <w:rPr>
      <w:rFonts w:eastAsia="PMingLiU"/>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uiPriority w:val="99"/>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basedOn w:val="DefaultParagraphFont"/>
    <w:uiPriority w:val="99"/>
    <w:unhideWhenUsed/>
    <w:rsid w:val="008B7098"/>
    <w:rPr>
      <w:color w:val="0000FF" w:themeColor="hyperlink"/>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uiPriority w:val="99"/>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character" w:styleId="FollowedHyperlink">
    <w:name w:val="FollowedHyperlink"/>
    <w:basedOn w:val="DefaultParagraphFont"/>
    <w:uiPriority w:val="99"/>
    <w:semiHidden/>
    <w:unhideWhenUsed/>
    <w:qFormat/>
    <w:rsid w:val="003348EF"/>
    <w:rPr>
      <w:color w:val="800080" w:themeColor="followedHyperlink"/>
      <w:u w:val="single"/>
    </w:rPr>
  </w:style>
  <w:style w:type="character" w:customStyle="1" w:styleId="CommentTextChar1">
    <w:name w:val="Comment Text Char1"/>
    <w:basedOn w:val="DefaultParagraphFont"/>
    <w:uiPriority w:val="99"/>
    <w:semiHidden/>
    <w:qFormat/>
    <w:locked/>
    <w:rsid w:val="0063276D"/>
    <w:rPr>
      <w:rFonts w:cs="Times New Roman"/>
      <w:color w:val="00000A"/>
      <w:sz w:val="20"/>
      <w:szCs w:val="20"/>
      <w:lang w:eastAsia="en-US"/>
    </w:rPr>
  </w:style>
  <w:style w:type="character" w:customStyle="1" w:styleId="FootnoteTextChar">
    <w:name w:val="Footnote Text Char"/>
    <w:basedOn w:val="DefaultParagraphFont"/>
    <w:link w:val="FootnoteText"/>
    <w:uiPriority w:val="99"/>
    <w:qFormat/>
    <w:rsid w:val="00151790"/>
    <w:rPr>
      <w:rFonts w:ascii="Arial" w:eastAsia="宋体" w:hAnsi="Arial"/>
      <w:lang w:eastAsia="zh-CN"/>
    </w:rPr>
  </w:style>
  <w:style w:type="character" w:styleId="FootnoteReference">
    <w:name w:val="footnote reference"/>
    <w:uiPriority w:val="99"/>
    <w:qFormat/>
    <w:rsid w:val="00151790"/>
    <w:rPr>
      <w:vertAlign w:val="superscript"/>
    </w:rPr>
  </w:style>
  <w:style w:type="character" w:customStyle="1" w:styleId="ListLabel10">
    <w:name w:val="ListLabel 10"/>
    <w:qFormat/>
    <w:rPr>
      <w:rFonts w:eastAsia="PMingLiU" w:cs="Arial"/>
    </w:rPr>
  </w:style>
  <w:style w:type="character" w:customStyle="1" w:styleId="ListLabel11">
    <w:name w:val="ListLabel 11"/>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iPriority w:val="99"/>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rFonts w:eastAsia="PMingLiU"/>
      <w:color w:val="00000A"/>
      <w:sz w:val="24"/>
      <w:szCs w:val="24"/>
      <w:lang w:val="en-US" w:eastAsia="en-US"/>
    </w:rPr>
  </w:style>
  <w:style w:type="paragraph" w:styleId="NormalWeb">
    <w:name w:val="Normal (Web)"/>
    <w:basedOn w:val="Normal"/>
    <w:uiPriority w:val="99"/>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paragraph" w:styleId="FootnoteText">
    <w:name w:val="footnote text"/>
    <w:basedOn w:val="Normal"/>
    <w:link w:val="FootnoteTextChar"/>
    <w:uiPriority w:val="99"/>
    <w:qFormat/>
    <w:rsid w:val="00151790"/>
    <w:pPr>
      <w:suppressAutoHyphens w:val="0"/>
    </w:pPr>
    <w:rPr>
      <w:rFonts w:ascii="Arial" w:eastAsia="宋体" w:hAnsi="Arial"/>
      <w:sz w:val="20"/>
      <w:szCs w:val="20"/>
      <w:lang w:val="en-GB" w:eastAsia="zh-CN"/>
    </w:rPr>
  </w:style>
  <w:style w:type="paragraph" w:customStyle="1" w:styleId="CharChar">
    <w:name w:val="Char Char"/>
    <w:basedOn w:val="Normal"/>
    <w:qFormat/>
    <w:rsid w:val="00872DE2"/>
    <w:pPr>
      <w:widowControl w:val="0"/>
      <w:suppressAutoHyphens w:val="0"/>
      <w:spacing w:after="160" w:line="240" w:lineRule="exact"/>
      <w:textAlignment w:val="baseline"/>
    </w:pPr>
    <w:rPr>
      <w:rFonts w:ascii="Verdana" w:eastAsia="MS Mincho" w:hAnsi="Verdana" w:cs="Arial"/>
      <w:bCs/>
      <w:sz w:val="20"/>
      <w:lang w:val="en-GB"/>
    </w:rPr>
  </w:style>
  <w:style w:type="paragraph" w:customStyle="1" w:styleId="Footnote">
    <w:name w:val="Footnote"/>
    <w:basedOn w:val="Normal"/>
  </w:style>
  <w:style w:type="paragraph" w:customStyle="1" w:styleId="TableHeading">
    <w:name w:val="Table Heading"/>
    <w:basedOn w:val="TableContents"/>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4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iem.britishcouncil.org/terms-serv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140A-3A31-46C8-9620-898630ACA6D3}">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4.xml><?xml version="1.0" encoding="utf-8"?>
<ds:datastoreItem xmlns:ds="http://schemas.openxmlformats.org/officeDocument/2006/customXml" ds:itemID="{034D2D04-3FC5-4A06-9C6C-0BE697DF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Si</dc:creator>
  <cp:lastModifiedBy>Deas, Fraser(China)</cp:lastModifiedBy>
  <cp:revision>2</cp:revision>
  <cp:lastPrinted>2015-04-09T11:34:00Z</cp:lastPrinted>
  <dcterms:created xsi:type="dcterms:W3CDTF">2018-01-05T09:24:00Z</dcterms:created>
  <dcterms:modified xsi:type="dcterms:W3CDTF">2018-01-05T09:24:00Z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4</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