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D26" w:rsidRDefault="005A0D26" w:rsidP="005A0D26">
      <w:pPr>
        <w:rPr>
          <w:rFonts w:ascii="Arial" w:hAnsi="Arial" w:cs="Arial"/>
          <w:b/>
          <w:bCs/>
          <w:color w:val="000000"/>
        </w:rPr>
      </w:pPr>
      <w:r>
        <w:rPr>
          <w:rFonts w:ascii="Arial" w:hAnsi="Arial" w:cs="Arial"/>
          <w:b/>
          <w:bCs/>
          <w:color w:val="000000"/>
        </w:rPr>
        <w:t xml:space="preserve">Study UK: Discover </w:t>
      </w:r>
      <w:proofErr w:type="gramStart"/>
      <w:r>
        <w:rPr>
          <w:rFonts w:ascii="Arial" w:hAnsi="Arial" w:cs="Arial"/>
          <w:b/>
          <w:bCs/>
          <w:color w:val="000000"/>
        </w:rPr>
        <w:t>You</w:t>
      </w:r>
      <w:proofErr w:type="gramEnd"/>
      <w:r>
        <w:rPr>
          <w:rFonts w:ascii="Arial" w:hAnsi="Arial" w:cs="Arial"/>
          <w:b/>
          <w:bCs/>
          <w:color w:val="000000"/>
        </w:rPr>
        <w:t xml:space="preserve"> campaign update </w:t>
      </w:r>
    </w:p>
    <w:p w:rsidR="005A0D26" w:rsidRDefault="005A0D26" w:rsidP="005A0D26">
      <w:pPr>
        <w:rPr>
          <w:rFonts w:ascii="Arial" w:hAnsi="Arial" w:cs="Arial"/>
          <w:b/>
          <w:bCs/>
          <w:color w:val="000000"/>
        </w:rPr>
      </w:pPr>
    </w:p>
    <w:p w:rsidR="005A0D26" w:rsidRDefault="005A0D26" w:rsidP="005A0D26">
      <w:pPr>
        <w:rPr>
          <w:rFonts w:ascii="Arial" w:hAnsi="Arial" w:cs="Arial"/>
          <w:b/>
          <w:bCs/>
          <w:color w:val="000000"/>
        </w:rPr>
      </w:pPr>
      <w:r>
        <w:rPr>
          <w:rFonts w:ascii="Arial" w:hAnsi="Arial" w:cs="Arial"/>
          <w:b/>
          <w:bCs/>
          <w:color w:val="000000"/>
        </w:rPr>
        <w:t xml:space="preserve">Message from Simon Edwards, Campaign Director, </w:t>
      </w:r>
      <w:proofErr w:type="gramStart"/>
      <w:r>
        <w:rPr>
          <w:rFonts w:ascii="Arial" w:hAnsi="Arial" w:cs="Arial"/>
          <w:b/>
          <w:bCs/>
          <w:color w:val="000000"/>
        </w:rPr>
        <w:t>GREAT</w:t>
      </w:r>
      <w:proofErr w:type="gramEnd"/>
      <w:r>
        <w:rPr>
          <w:rFonts w:ascii="Arial" w:hAnsi="Arial" w:cs="Arial"/>
          <w:b/>
          <w:bCs/>
          <w:color w:val="000000"/>
        </w:rPr>
        <w:t xml:space="preserve"> Britain campaign </w:t>
      </w:r>
    </w:p>
    <w:p w:rsidR="005A0D26" w:rsidRDefault="005A0D26" w:rsidP="005A0D26">
      <w:pPr>
        <w:rPr>
          <w:rFonts w:ascii="Arial" w:hAnsi="Arial" w:cs="Arial"/>
          <w:b/>
          <w:bCs/>
          <w:color w:val="000000"/>
        </w:rPr>
      </w:pPr>
    </w:p>
    <w:p w:rsidR="005A0D26" w:rsidRDefault="005A0D26" w:rsidP="005A0D26">
      <w:pPr>
        <w:rPr>
          <w:rFonts w:ascii="Arial" w:hAnsi="Arial" w:cs="Arial"/>
          <w:color w:val="000000"/>
        </w:rPr>
      </w:pPr>
      <w:r>
        <w:rPr>
          <w:rFonts w:ascii="Arial" w:hAnsi="Arial" w:cs="Arial"/>
          <w:color w:val="000000"/>
        </w:rPr>
        <w:t>There have been a number of achievements over the summer and I wanted to share progress about a few initiatives:</w:t>
      </w:r>
    </w:p>
    <w:p w:rsidR="005A0D26" w:rsidRDefault="005A0D26" w:rsidP="005A0D26">
      <w:pPr>
        <w:rPr>
          <w:rFonts w:ascii="Arial" w:hAnsi="Arial" w:cs="Arial"/>
          <w:color w:val="000000"/>
        </w:rPr>
      </w:pPr>
    </w:p>
    <w:p w:rsidR="005A0D26" w:rsidRDefault="005A0D26" w:rsidP="005A0D26">
      <w:pPr>
        <w:pStyle w:val="ListParagraph"/>
        <w:numPr>
          <w:ilvl w:val="0"/>
          <w:numId w:val="1"/>
        </w:numPr>
        <w:spacing w:line="240" w:lineRule="auto"/>
        <w:rPr>
          <w:rFonts w:ascii="Arial" w:hAnsi="Arial" w:cs="Arial"/>
          <w:color w:val="000000"/>
        </w:rPr>
      </w:pPr>
      <w:r>
        <w:rPr>
          <w:rFonts w:ascii="Arial" w:hAnsi="Arial" w:cs="Arial"/>
          <w:b/>
          <w:bCs/>
          <w:color w:val="000000"/>
        </w:rPr>
        <w:t>Our first MOOC</w:t>
      </w:r>
      <w:r>
        <w:rPr>
          <w:rFonts w:ascii="Arial" w:hAnsi="Arial" w:cs="Arial"/>
          <w:color w:val="000000"/>
        </w:rPr>
        <w:t xml:space="preserve"> (massive open online course) aimed at education agents, advisors and counsellors was piloted and tested in July: over </w:t>
      </w:r>
      <w:r>
        <w:rPr>
          <w:rFonts w:ascii="Arial" w:hAnsi="Arial" w:cs="Arial"/>
          <w:b/>
          <w:bCs/>
          <w:color w:val="000000"/>
        </w:rPr>
        <w:t>2,700 people joined the course</w:t>
      </w:r>
      <w:r>
        <w:rPr>
          <w:rFonts w:ascii="Arial" w:hAnsi="Arial" w:cs="Arial"/>
          <w:color w:val="000000"/>
        </w:rPr>
        <w:t xml:space="preserve">, with over </w:t>
      </w:r>
      <w:r>
        <w:rPr>
          <w:rFonts w:ascii="Arial" w:hAnsi="Arial" w:cs="Arial"/>
          <w:b/>
          <w:bCs/>
          <w:color w:val="000000"/>
        </w:rPr>
        <w:t>1,100 learners</w:t>
      </w:r>
      <w:r>
        <w:rPr>
          <w:rFonts w:ascii="Arial" w:hAnsi="Arial" w:cs="Arial"/>
          <w:color w:val="000000"/>
        </w:rPr>
        <w:t xml:space="preserve">. Engagement and feedback from participants was strong and we are now in the evaluation phase. We will be consulting with our stakeholders before launching an updated version of the course in the autumn. </w:t>
      </w:r>
    </w:p>
    <w:p w:rsidR="005A0D26" w:rsidRDefault="005A0D26" w:rsidP="005A0D26">
      <w:pPr>
        <w:pStyle w:val="ListParagraph"/>
        <w:spacing w:line="240" w:lineRule="auto"/>
        <w:rPr>
          <w:rFonts w:ascii="Arial" w:hAnsi="Arial" w:cs="Arial"/>
          <w:color w:val="000000"/>
        </w:rPr>
      </w:pPr>
    </w:p>
    <w:p w:rsidR="005A0D26" w:rsidRDefault="005A0D26" w:rsidP="005A0D26">
      <w:pPr>
        <w:pStyle w:val="ListParagraph"/>
        <w:numPr>
          <w:ilvl w:val="0"/>
          <w:numId w:val="1"/>
        </w:numPr>
        <w:spacing w:line="240" w:lineRule="auto"/>
        <w:rPr>
          <w:rFonts w:ascii="Arial" w:hAnsi="Arial" w:cs="Arial"/>
          <w:color w:val="000000"/>
        </w:rPr>
      </w:pPr>
      <w:r>
        <w:rPr>
          <w:rFonts w:ascii="Arial" w:hAnsi="Arial" w:cs="Arial"/>
          <w:b/>
          <w:bCs/>
          <w:color w:val="000000"/>
        </w:rPr>
        <w:t>UCAS media digital campaign:</w:t>
      </w:r>
      <w:r>
        <w:rPr>
          <w:rFonts w:ascii="Arial" w:hAnsi="Arial" w:cs="Arial"/>
          <w:color w:val="000000"/>
        </w:rPr>
        <w:t xml:space="preserve"> we are working together with UCAS media on a digital campaign aimed at prospective international students who have not yet landed a place at a higher education institution for September 2017. To date there have been: more than </w:t>
      </w:r>
      <w:r>
        <w:rPr>
          <w:rFonts w:ascii="Arial" w:hAnsi="Arial" w:cs="Arial"/>
          <w:b/>
          <w:bCs/>
          <w:color w:val="000000"/>
        </w:rPr>
        <w:t>1,500 applications</w:t>
      </w:r>
      <w:r>
        <w:rPr>
          <w:rFonts w:ascii="Arial" w:hAnsi="Arial" w:cs="Arial"/>
          <w:color w:val="000000"/>
        </w:rPr>
        <w:t xml:space="preserve"> generated, </w:t>
      </w:r>
      <w:r>
        <w:rPr>
          <w:rFonts w:ascii="Arial" w:hAnsi="Arial" w:cs="Arial"/>
          <w:b/>
          <w:bCs/>
          <w:color w:val="000000"/>
        </w:rPr>
        <w:t>165 acceptances</w:t>
      </w:r>
      <w:r>
        <w:rPr>
          <w:rFonts w:ascii="Arial" w:hAnsi="Arial" w:cs="Arial"/>
          <w:color w:val="000000"/>
        </w:rPr>
        <w:t xml:space="preserve">, </w:t>
      </w:r>
      <w:r>
        <w:rPr>
          <w:rFonts w:ascii="Arial" w:hAnsi="Arial" w:cs="Arial"/>
          <w:b/>
          <w:bCs/>
          <w:color w:val="000000"/>
        </w:rPr>
        <w:t>125 indicative enrolments</w:t>
      </w:r>
      <w:r>
        <w:rPr>
          <w:rFonts w:ascii="Arial" w:hAnsi="Arial" w:cs="Arial"/>
          <w:color w:val="000000"/>
        </w:rPr>
        <w:t xml:space="preserve"> for 2017 entry. The campaign will continue until </w:t>
      </w:r>
      <w:r>
        <w:rPr>
          <w:rFonts w:ascii="Arial" w:hAnsi="Arial" w:cs="Arial"/>
          <w:b/>
          <w:bCs/>
          <w:color w:val="000000"/>
        </w:rPr>
        <w:t>30 August</w:t>
      </w:r>
      <w:r>
        <w:rPr>
          <w:rFonts w:ascii="Arial" w:hAnsi="Arial" w:cs="Arial"/>
          <w:color w:val="000000"/>
        </w:rPr>
        <w:t xml:space="preserve"> and we will share more results in September. </w:t>
      </w:r>
    </w:p>
    <w:p w:rsidR="005A0D26" w:rsidRDefault="005A0D26" w:rsidP="005A0D26">
      <w:pPr>
        <w:pStyle w:val="ListParagraph"/>
        <w:spacing w:line="240" w:lineRule="auto"/>
        <w:rPr>
          <w:rFonts w:ascii="Arial" w:hAnsi="Arial" w:cs="Arial"/>
          <w:color w:val="000000"/>
        </w:rPr>
      </w:pPr>
    </w:p>
    <w:p w:rsidR="005A0D26" w:rsidRDefault="005A0D26" w:rsidP="005A0D26">
      <w:pPr>
        <w:pStyle w:val="ListParagraph"/>
        <w:numPr>
          <w:ilvl w:val="0"/>
          <w:numId w:val="1"/>
        </w:numPr>
        <w:spacing w:line="240" w:lineRule="auto"/>
        <w:rPr>
          <w:rFonts w:ascii="Arial" w:hAnsi="Arial" w:cs="Arial"/>
          <w:color w:val="000000"/>
        </w:rPr>
      </w:pPr>
      <w:r>
        <w:rPr>
          <w:rFonts w:ascii="Arial" w:hAnsi="Arial" w:cs="Arial"/>
          <w:b/>
          <w:bCs/>
          <w:color w:val="000000"/>
        </w:rPr>
        <w:t>Uptake of GREAT Scholarships has been high</w:t>
      </w:r>
      <w:r>
        <w:rPr>
          <w:rFonts w:ascii="Arial" w:hAnsi="Arial" w:cs="Arial"/>
          <w:color w:val="000000"/>
        </w:rPr>
        <w:t xml:space="preserve">: In China, 139 scholarships will be made available, with 31 participating higher education institutions (HEIs) and in India, 274, with 55 participating HEIs. Promotion for these scholarships will start in October 2017 for the 2018/2019 intake. </w:t>
      </w:r>
    </w:p>
    <w:p w:rsidR="005A0D26" w:rsidRDefault="005A0D26" w:rsidP="005A0D26">
      <w:pPr>
        <w:rPr>
          <w:rFonts w:ascii="Arial" w:hAnsi="Arial" w:cs="Arial"/>
          <w:color w:val="000000"/>
        </w:rPr>
      </w:pPr>
      <w:r>
        <w:rPr>
          <w:rFonts w:ascii="Arial" w:hAnsi="Arial" w:cs="Arial"/>
          <w:b/>
          <w:bCs/>
          <w:color w:val="000000"/>
        </w:rPr>
        <w:t xml:space="preserve">FACEBOOK LIVE </w:t>
      </w:r>
      <w:r>
        <w:rPr>
          <w:rFonts w:ascii="Arial" w:hAnsi="Arial" w:cs="Arial"/>
          <w:b/>
          <w:bCs/>
          <w:color w:val="000000"/>
        </w:rPr>
        <w:br/>
      </w:r>
      <w:r>
        <w:rPr>
          <w:rFonts w:ascii="Arial" w:hAnsi="Arial" w:cs="Arial"/>
          <w:color w:val="000000"/>
        </w:rPr>
        <w:t xml:space="preserve">As many of you are aware, we ran our first </w:t>
      </w:r>
      <w:r>
        <w:rPr>
          <w:rFonts w:ascii="Arial" w:hAnsi="Arial" w:cs="Arial"/>
          <w:b/>
          <w:bCs/>
          <w:color w:val="000000"/>
        </w:rPr>
        <w:t>Facebook Live #</w:t>
      </w:r>
      <w:proofErr w:type="spellStart"/>
      <w:r>
        <w:rPr>
          <w:rFonts w:ascii="Arial" w:hAnsi="Arial" w:cs="Arial"/>
          <w:b/>
          <w:bCs/>
          <w:color w:val="000000"/>
        </w:rPr>
        <w:t>StudyUKLive</w:t>
      </w:r>
      <w:proofErr w:type="spellEnd"/>
      <w:r>
        <w:rPr>
          <w:rFonts w:ascii="Arial" w:hAnsi="Arial" w:cs="Arial"/>
          <w:b/>
          <w:bCs/>
          <w:color w:val="000000"/>
        </w:rPr>
        <w:t xml:space="preserve"> pilot</w:t>
      </w:r>
      <w:r>
        <w:rPr>
          <w:rFonts w:ascii="Arial" w:hAnsi="Arial" w:cs="Arial"/>
          <w:color w:val="000000"/>
        </w:rPr>
        <w:t xml:space="preserve"> recently. If you missed it, you can </w:t>
      </w:r>
      <w:hyperlink r:id="rId6" w:history="1">
        <w:r>
          <w:rPr>
            <w:rStyle w:val="Hyperlink"/>
            <w:rFonts w:ascii="Arial" w:hAnsi="Arial" w:cs="Arial"/>
            <w:color w:val="000000"/>
          </w:rPr>
          <w:t>catch-up here.</w:t>
        </w:r>
      </w:hyperlink>
    </w:p>
    <w:p w:rsidR="005A0D26" w:rsidRDefault="005A0D26" w:rsidP="005A0D26">
      <w:pPr>
        <w:rPr>
          <w:rFonts w:ascii="Arial" w:hAnsi="Arial" w:cs="Arial"/>
          <w:b/>
          <w:bCs/>
          <w:color w:val="000000"/>
        </w:rPr>
      </w:pPr>
    </w:p>
    <w:p w:rsidR="005A0D26" w:rsidRDefault="005A0D26" w:rsidP="005A0D26">
      <w:pPr>
        <w:rPr>
          <w:rFonts w:ascii="Arial" w:hAnsi="Arial" w:cs="Arial"/>
          <w:color w:val="000000"/>
        </w:rPr>
      </w:pPr>
      <w:r>
        <w:rPr>
          <w:rFonts w:ascii="Arial" w:hAnsi="Arial" w:cs="Arial"/>
          <w:color w:val="000000"/>
        </w:rPr>
        <w:t xml:space="preserve">We received expressions of interest from </w:t>
      </w:r>
      <w:r>
        <w:rPr>
          <w:rFonts w:ascii="Arial" w:hAnsi="Arial" w:cs="Arial"/>
          <w:b/>
          <w:bCs/>
          <w:color w:val="000000"/>
        </w:rPr>
        <w:t xml:space="preserve">29 higher education institutions </w:t>
      </w:r>
      <w:r>
        <w:rPr>
          <w:rFonts w:ascii="Arial" w:hAnsi="Arial" w:cs="Arial"/>
          <w:color w:val="000000"/>
        </w:rPr>
        <w:t>wishing to take part in our upcoming shows. Thank you for taking the time to complete these and turn them around so fast. We have been in touch with universities for our first three shows which will complete series one:</w:t>
      </w:r>
    </w:p>
    <w:p w:rsidR="005A0D26" w:rsidRDefault="005A0D26" w:rsidP="005A0D26">
      <w:pPr>
        <w:rPr>
          <w:rFonts w:ascii="Arial" w:hAnsi="Arial" w:cs="Arial"/>
          <w:color w:val="000000"/>
        </w:rPr>
      </w:pPr>
    </w:p>
    <w:p w:rsidR="005A0D26" w:rsidRDefault="005A0D26" w:rsidP="005A0D26">
      <w:pPr>
        <w:rPr>
          <w:rFonts w:ascii="Arial" w:hAnsi="Arial" w:cs="Arial"/>
          <w:color w:val="000000"/>
        </w:rPr>
      </w:pPr>
      <w:r>
        <w:rPr>
          <w:rFonts w:ascii="Arial" w:hAnsi="Arial" w:cs="Arial"/>
          <w:color w:val="000000"/>
        </w:rPr>
        <w:t>•           23 August: Preparing for the UK (4pm UK time)</w:t>
      </w:r>
    </w:p>
    <w:p w:rsidR="005A0D26" w:rsidRDefault="005A0D26" w:rsidP="005A0D26">
      <w:pPr>
        <w:rPr>
          <w:rFonts w:ascii="Arial" w:hAnsi="Arial" w:cs="Arial"/>
          <w:color w:val="000000"/>
        </w:rPr>
      </w:pPr>
      <w:r>
        <w:rPr>
          <w:rFonts w:ascii="Arial" w:hAnsi="Arial" w:cs="Arial"/>
          <w:color w:val="000000"/>
        </w:rPr>
        <w:t xml:space="preserve">•           13 September: </w:t>
      </w:r>
      <w:proofErr w:type="spellStart"/>
      <w:r>
        <w:rPr>
          <w:rFonts w:ascii="Arial" w:hAnsi="Arial" w:cs="Arial"/>
          <w:color w:val="000000"/>
        </w:rPr>
        <w:t>Freshers’</w:t>
      </w:r>
      <w:proofErr w:type="spellEnd"/>
      <w:r>
        <w:rPr>
          <w:rFonts w:ascii="Arial" w:hAnsi="Arial" w:cs="Arial"/>
          <w:color w:val="000000"/>
        </w:rPr>
        <w:t xml:space="preserve"> Special (4pm UK time)</w:t>
      </w:r>
    </w:p>
    <w:p w:rsidR="005A0D26" w:rsidRDefault="005A0D26" w:rsidP="005A0D26">
      <w:pPr>
        <w:rPr>
          <w:rFonts w:ascii="Arial" w:hAnsi="Arial" w:cs="Arial"/>
          <w:color w:val="000000"/>
        </w:rPr>
      </w:pPr>
      <w:r>
        <w:rPr>
          <w:rFonts w:ascii="Arial" w:hAnsi="Arial" w:cs="Arial"/>
          <w:color w:val="000000"/>
        </w:rPr>
        <w:t>•           20 September: Employability (4pm UK time).</w:t>
      </w:r>
    </w:p>
    <w:p w:rsidR="005A0D26" w:rsidRDefault="005A0D26" w:rsidP="005A0D26">
      <w:pPr>
        <w:rPr>
          <w:rFonts w:ascii="Arial" w:hAnsi="Arial" w:cs="Arial"/>
          <w:color w:val="000000"/>
        </w:rPr>
      </w:pPr>
    </w:p>
    <w:p w:rsidR="005A0D26" w:rsidRDefault="005A0D26" w:rsidP="005A0D26">
      <w:pPr>
        <w:rPr>
          <w:rFonts w:ascii="Arial" w:hAnsi="Arial" w:cs="Arial"/>
          <w:color w:val="000000"/>
        </w:rPr>
      </w:pPr>
      <w:r>
        <w:rPr>
          <w:rFonts w:ascii="Arial" w:hAnsi="Arial" w:cs="Arial"/>
          <w:color w:val="000000"/>
        </w:rPr>
        <w:t xml:space="preserve">We will then start series two in October and will be in touch with all applicants, and expect to include every one that submitted a proposal. We will do another call-out when we have spaces available. </w:t>
      </w:r>
    </w:p>
    <w:p w:rsidR="00987E59" w:rsidRPr="00C8554B" w:rsidRDefault="00987E59">
      <w:pPr>
        <w:rPr>
          <w:rFonts w:ascii="Arial" w:hAnsi="Arial" w:cs="Arial"/>
        </w:rPr>
      </w:pPr>
      <w:bookmarkStart w:id="0" w:name="_GoBack"/>
      <w:bookmarkEnd w:id="0"/>
    </w:p>
    <w:sectPr w:rsidR="00987E59" w:rsidRPr="00C855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D76B4C"/>
    <w:multiLevelType w:val="hybridMultilevel"/>
    <w:tmpl w:val="21F87FDA"/>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D26"/>
    <w:rsid w:val="00005747"/>
    <w:rsid w:val="000333C8"/>
    <w:rsid w:val="0006060D"/>
    <w:rsid w:val="00097AC4"/>
    <w:rsid w:val="000D24EE"/>
    <w:rsid w:val="000F5A7E"/>
    <w:rsid w:val="001271EC"/>
    <w:rsid w:val="00127F57"/>
    <w:rsid w:val="00137A68"/>
    <w:rsid w:val="00144EE8"/>
    <w:rsid w:val="001A2E62"/>
    <w:rsid w:val="001E2D94"/>
    <w:rsid w:val="001E3E2F"/>
    <w:rsid w:val="001F2E37"/>
    <w:rsid w:val="0020033A"/>
    <w:rsid w:val="00266EBC"/>
    <w:rsid w:val="00281CA4"/>
    <w:rsid w:val="00290960"/>
    <w:rsid w:val="00295512"/>
    <w:rsid w:val="002B117E"/>
    <w:rsid w:val="00345163"/>
    <w:rsid w:val="00345CA0"/>
    <w:rsid w:val="004041F7"/>
    <w:rsid w:val="004139F8"/>
    <w:rsid w:val="00416698"/>
    <w:rsid w:val="00441E30"/>
    <w:rsid w:val="0046485B"/>
    <w:rsid w:val="00483171"/>
    <w:rsid w:val="004D1D8E"/>
    <w:rsid w:val="004D422B"/>
    <w:rsid w:val="005715B4"/>
    <w:rsid w:val="005A0D26"/>
    <w:rsid w:val="005C6107"/>
    <w:rsid w:val="005E5123"/>
    <w:rsid w:val="005F3984"/>
    <w:rsid w:val="006A1583"/>
    <w:rsid w:val="006B1287"/>
    <w:rsid w:val="006B15AA"/>
    <w:rsid w:val="006C2032"/>
    <w:rsid w:val="006C4F03"/>
    <w:rsid w:val="006F7AC1"/>
    <w:rsid w:val="00716F0E"/>
    <w:rsid w:val="00725364"/>
    <w:rsid w:val="00744B3D"/>
    <w:rsid w:val="007A7E83"/>
    <w:rsid w:val="00890A98"/>
    <w:rsid w:val="008967E9"/>
    <w:rsid w:val="008C0F63"/>
    <w:rsid w:val="008F031E"/>
    <w:rsid w:val="0090127F"/>
    <w:rsid w:val="00942C5E"/>
    <w:rsid w:val="0097365A"/>
    <w:rsid w:val="00987E59"/>
    <w:rsid w:val="009A3CC0"/>
    <w:rsid w:val="00A21EFC"/>
    <w:rsid w:val="00A70659"/>
    <w:rsid w:val="00B73421"/>
    <w:rsid w:val="00BF0E61"/>
    <w:rsid w:val="00C15206"/>
    <w:rsid w:val="00C156B1"/>
    <w:rsid w:val="00C207B0"/>
    <w:rsid w:val="00C4798E"/>
    <w:rsid w:val="00C80E9E"/>
    <w:rsid w:val="00C8554B"/>
    <w:rsid w:val="00CC462F"/>
    <w:rsid w:val="00D24737"/>
    <w:rsid w:val="00D3594B"/>
    <w:rsid w:val="00D521E3"/>
    <w:rsid w:val="00D7304E"/>
    <w:rsid w:val="00F370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D2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A0D26"/>
    <w:rPr>
      <w:color w:val="0000FF"/>
      <w:u w:val="single"/>
    </w:rPr>
  </w:style>
  <w:style w:type="paragraph" w:styleId="ListParagraph">
    <w:name w:val="List Paragraph"/>
    <w:basedOn w:val="Normal"/>
    <w:uiPriority w:val="34"/>
    <w:qFormat/>
    <w:rsid w:val="005A0D26"/>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D2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A0D26"/>
    <w:rPr>
      <w:color w:val="0000FF"/>
      <w:u w:val="single"/>
    </w:rPr>
  </w:style>
  <w:style w:type="paragraph" w:styleId="ListParagraph">
    <w:name w:val="List Paragraph"/>
    <w:basedOn w:val="Normal"/>
    <w:uiPriority w:val="34"/>
    <w:qFormat/>
    <w:rsid w:val="005A0D26"/>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19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StudyUK.BritishCouncil/videos/142477236422600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 Oliver (Education and Society)</dc:creator>
  <cp:lastModifiedBy>Phillips, Oliver (Education and Society)</cp:lastModifiedBy>
  <cp:revision>1</cp:revision>
  <dcterms:created xsi:type="dcterms:W3CDTF">2017-08-18T11:28:00Z</dcterms:created>
  <dcterms:modified xsi:type="dcterms:W3CDTF">2017-08-18T11:29:00Z</dcterms:modified>
</cp:coreProperties>
</file>